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8A2B" w14:textId="77777777" w:rsidR="005A0170" w:rsidRPr="006D45E9" w:rsidRDefault="005A0170" w:rsidP="006D45E9">
      <w:pPr>
        <w:spacing w:line="280" w:lineRule="exact"/>
        <w:ind w:leftChars="41" w:left="86" w:rightChars="47" w:right="99"/>
        <w:rPr>
          <w:rFonts w:ascii="ＭＳ 明朝" w:hAnsi="ＭＳ 明朝"/>
          <w:sz w:val="22"/>
        </w:rPr>
      </w:pPr>
      <w:r w:rsidRPr="006D45E9">
        <w:rPr>
          <w:rFonts w:ascii="ＭＳ 明朝" w:hAnsi="ＭＳ 明朝" w:hint="eastAsia"/>
          <w:sz w:val="22"/>
        </w:rPr>
        <w:t>別記様式第４号</w:t>
      </w:r>
      <w:hyperlink w:anchor="第１３" w:history="1">
        <w:r w:rsidRPr="006D45E9">
          <w:rPr>
            <w:rStyle w:val="a3"/>
            <w:rFonts w:ascii="ＭＳ 明朝" w:hAnsi="ＭＳ 明朝" w:hint="eastAsia"/>
            <w:color w:val="auto"/>
            <w:sz w:val="22"/>
            <w:u w:val="none"/>
          </w:rPr>
          <w:t>（第１章第１３関係）</w:t>
        </w:r>
      </w:hyperlink>
    </w:p>
    <w:p w14:paraId="4EF9763A" w14:textId="77777777" w:rsidR="005A0170" w:rsidRPr="006D45E9" w:rsidRDefault="005A0170" w:rsidP="006D45E9">
      <w:pPr>
        <w:spacing w:line="280" w:lineRule="exact"/>
        <w:ind w:leftChars="41" w:left="86" w:rightChars="47" w:right="99"/>
        <w:rPr>
          <w:rFonts w:ascii="ＭＳ 明朝" w:hAnsi="ＭＳ 明朝"/>
          <w:sz w:val="22"/>
        </w:rPr>
      </w:pPr>
    </w:p>
    <w:p w14:paraId="53396A68" w14:textId="77777777" w:rsidR="005A0170" w:rsidRPr="006D45E9" w:rsidRDefault="005A0170" w:rsidP="006D45E9">
      <w:pPr>
        <w:spacing w:line="280" w:lineRule="exact"/>
        <w:ind w:leftChars="41" w:left="86" w:rightChars="47" w:right="99"/>
        <w:rPr>
          <w:rFonts w:ascii="ＭＳ 明朝" w:hAnsi="ＭＳ 明朝"/>
          <w:sz w:val="22"/>
          <w:lang w:eastAsia="zh-TW"/>
        </w:rPr>
      </w:pPr>
      <w:r w:rsidRPr="006D45E9">
        <w:rPr>
          <w:rFonts w:ascii="ＭＳ 明朝" w:hAnsi="ＭＳ 明朝" w:hint="eastAsia"/>
          <w:sz w:val="22"/>
          <w:lang w:eastAsia="zh-TW"/>
        </w:rPr>
        <w:t>契約番号第　　　　号</w:t>
      </w:r>
    </w:p>
    <w:p w14:paraId="5CB401BA" w14:textId="77777777" w:rsidR="005A0170" w:rsidRPr="006D45E9" w:rsidRDefault="005A0170" w:rsidP="00A71C8A">
      <w:pPr>
        <w:spacing w:line="360" w:lineRule="exact"/>
        <w:ind w:leftChars="41" w:left="86" w:rightChars="47" w:right="99"/>
        <w:rPr>
          <w:rFonts w:ascii="ＭＳ 明朝" w:hAnsi="ＭＳ 明朝"/>
          <w:sz w:val="22"/>
        </w:rPr>
      </w:pPr>
    </w:p>
    <w:p w14:paraId="00B336A2" w14:textId="77777777" w:rsidR="005A0170" w:rsidRPr="00A71C8A" w:rsidRDefault="005A0170" w:rsidP="00A71C8A">
      <w:pPr>
        <w:spacing w:line="360" w:lineRule="exact"/>
        <w:ind w:leftChars="41" w:left="86" w:rightChars="47" w:right="99"/>
        <w:jc w:val="center"/>
        <w:rPr>
          <w:rFonts w:ascii="ＭＳ 明朝" w:hAnsi="ＭＳ 明朝"/>
          <w:b/>
          <w:bCs/>
          <w:sz w:val="28"/>
          <w:szCs w:val="28"/>
          <w:lang w:eastAsia="zh-TW"/>
        </w:rPr>
      </w:pPr>
      <w:r w:rsidRPr="00A71C8A">
        <w:rPr>
          <w:rFonts w:ascii="ＭＳ 明朝" w:hAnsi="ＭＳ 明朝" w:hint="eastAsia"/>
          <w:b/>
          <w:bCs/>
          <w:sz w:val="28"/>
          <w:szCs w:val="28"/>
        </w:rPr>
        <w:t>○○○○施設</w:t>
      </w:r>
      <w:r w:rsidRPr="00A71C8A">
        <w:rPr>
          <w:rFonts w:ascii="ＭＳ 明朝" w:hAnsi="ＭＳ 明朝" w:hint="eastAsia"/>
          <w:b/>
          <w:bCs/>
          <w:sz w:val="28"/>
          <w:szCs w:val="28"/>
          <w:lang w:eastAsia="zh-TW"/>
        </w:rPr>
        <w:t>貸付契約書</w:t>
      </w:r>
    </w:p>
    <w:p w14:paraId="76439434" w14:textId="77777777" w:rsidR="005A0170" w:rsidRPr="006D45E9" w:rsidRDefault="005A0170" w:rsidP="00A71C8A">
      <w:pPr>
        <w:spacing w:line="360" w:lineRule="exact"/>
        <w:ind w:leftChars="41" w:left="86" w:rightChars="47" w:right="99"/>
        <w:rPr>
          <w:rFonts w:ascii="ＭＳ 明朝" w:hAnsi="ＭＳ 明朝"/>
          <w:sz w:val="22"/>
        </w:rPr>
      </w:pPr>
    </w:p>
    <w:p w14:paraId="1999874E" w14:textId="3E0F4258" w:rsidR="005A0170" w:rsidRPr="006D45E9" w:rsidRDefault="005A0170" w:rsidP="006D45E9">
      <w:pPr>
        <w:spacing w:line="280" w:lineRule="exact"/>
        <w:ind w:leftChars="41" w:left="86" w:rightChars="47" w:right="99"/>
        <w:rPr>
          <w:rFonts w:ascii="ＭＳ 明朝" w:hAnsi="ＭＳ 明朝"/>
          <w:sz w:val="22"/>
        </w:rPr>
      </w:pPr>
      <w:r w:rsidRPr="006D45E9">
        <w:rPr>
          <w:rFonts w:ascii="ＭＳ 明朝" w:hAnsi="ＭＳ 明朝" w:hint="eastAsia"/>
          <w:sz w:val="22"/>
        </w:rPr>
        <w:t xml:space="preserve">　貸付者公益財団法人畜産近代化リース協会理事長　　　　　　　（以下「甲」という。） と借受者　　　　　　　</w:t>
      </w:r>
      <w:r w:rsidR="006D45E9">
        <w:rPr>
          <w:rFonts w:ascii="ＭＳ 明朝" w:hAnsi="ＭＳ 明朝" w:hint="eastAsia"/>
          <w:sz w:val="22"/>
        </w:rPr>
        <w:t xml:space="preserve"> </w:t>
      </w:r>
      <w:r w:rsidR="006D45E9">
        <w:rPr>
          <w:rFonts w:ascii="ＭＳ 明朝" w:hAnsi="ＭＳ 明朝"/>
          <w:sz w:val="22"/>
        </w:rPr>
        <w:t xml:space="preserve">                      </w:t>
      </w:r>
      <w:r w:rsidRPr="006D45E9">
        <w:rPr>
          <w:rFonts w:ascii="ＭＳ 明朝" w:hAnsi="ＭＳ 明朝" w:hint="eastAsia"/>
          <w:sz w:val="22"/>
        </w:rPr>
        <w:t xml:space="preserve">　　　　（以下「乙」という。）とは、施設の貸付けに関し公益財団法人畜産近代化リース協会業務方法書（以下「業務方法書」という。）及び公益財団法人畜産近代化リース協会業務方法書実施要領（以下「業務方法書実施要領」という。）の規定によるほか、下記の条項により契約する。</w:t>
      </w:r>
    </w:p>
    <w:p w14:paraId="31E87675" w14:textId="77777777" w:rsidR="005A0170" w:rsidRPr="006D45E9" w:rsidRDefault="005A0170" w:rsidP="006D45E9">
      <w:pPr>
        <w:spacing w:line="280" w:lineRule="exact"/>
        <w:ind w:leftChars="41" w:left="86" w:rightChars="47" w:right="99"/>
        <w:rPr>
          <w:rFonts w:ascii="ＭＳ 明朝" w:hAnsi="ＭＳ 明朝"/>
          <w:sz w:val="22"/>
        </w:rPr>
      </w:pPr>
    </w:p>
    <w:p w14:paraId="3E15260B" w14:textId="77777777" w:rsidR="005A0170" w:rsidRPr="006D45E9" w:rsidRDefault="005A0170" w:rsidP="006D45E9">
      <w:pPr>
        <w:spacing w:line="280" w:lineRule="exact"/>
        <w:ind w:leftChars="41" w:left="86" w:rightChars="47" w:right="99"/>
        <w:jc w:val="center"/>
        <w:rPr>
          <w:rFonts w:ascii="ＭＳ 明朝" w:hAnsi="ＭＳ 明朝"/>
          <w:sz w:val="22"/>
        </w:rPr>
      </w:pPr>
      <w:r w:rsidRPr="006D45E9">
        <w:rPr>
          <w:rFonts w:ascii="ＭＳ 明朝" w:hAnsi="ＭＳ 明朝" w:hint="eastAsia"/>
          <w:sz w:val="22"/>
        </w:rPr>
        <w:t>記</w:t>
      </w:r>
    </w:p>
    <w:p w14:paraId="4C614F09" w14:textId="77777777" w:rsidR="005A0170" w:rsidRPr="006D45E9" w:rsidRDefault="005A0170" w:rsidP="006D45E9">
      <w:pPr>
        <w:spacing w:line="280" w:lineRule="exact"/>
        <w:ind w:leftChars="41" w:left="86" w:rightChars="47" w:right="99"/>
        <w:rPr>
          <w:rFonts w:ascii="ＭＳ 明朝" w:hAnsi="ＭＳ 明朝"/>
          <w:sz w:val="22"/>
        </w:rPr>
      </w:pPr>
    </w:p>
    <w:p w14:paraId="4C21DA58" w14:textId="77777777" w:rsidR="005A0170" w:rsidRPr="006D45E9" w:rsidRDefault="005A0170" w:rsidP="006D45E9">
      <w:pPr>
        <w:spacing w:line="280" w:lineRule="exact"/>
        <w:ind w:leftChars="41" w:left="86" w:rightChars="47" w:right="99" w:firstLineChars="100" w:firstLine="220"/>
        <w:rPr>
          <w:rFonts w:ascii="ＭＳ 明朝" w:hAnsi="ＭＳ 明朝"/>
          <w:sz w:val="22"/>
        </w:rPr>
      </w:pPr>
      <w:r w:rsidRPr="006D45E9">
        <w:rPr>
          <w:rFonts w:ascii="ＭＳ 明朝" w:hAnsi="ＭＳ 明朝" w:hint="eastAsia"/>
          <w:sz w:val="22"/>
        </w:rPr>
        <w:t>（貸付施設等）</w:t>
      </w:r>
    </w:p>
    <w:p w14:paraId="49C24626"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第１条　甲は、</w:t>
      </w:r>
      <w:hyperlink w:anchor="別紙１" w:history="1">
        <w:r w:rsidRPr="006D45E9">
          <w:rPr>
            <w:rStyle w:val="a3"/>
            <w:rFonts w:ascii="ＭＳ 明朝" w:hAnsi="ＭＳ 明朝" w:hint="eastAsia"/>
            <w:color w:val="auto"/>
            <w:sz w:val="22"/>
            <w:u w:val="none"/>
          </w:rPr>
          <w:t>別表１</w:t>
        </w:r>
      </w:hyperlink>
      <w:r w:rsidRPr="006D45E9">
        <w:rPr>
          <w:rFonts w:ascii="ＭＳ 明朝" w:hAnsi="ＭＳ 明朝" w:hint="eastAsia"/>
          <w:sz w:val="22"/>
        </w:rPr>
        <w:t>の貸付施設を乙の依頼により</w:t>
      </w:r>
      <w:hyperlink w:anchor="別紙１" w:history="1">
        <w:r w:rsidRPr="006D45E9">
          <w:rPr>
            <w:rStyle w:val="a3"/>
            <w:rFonts w:ascii="ＭＳ 明朝" w:hAnsi="ＭＳ 明朝" w:hint="eastAsia"/>
            <w:color w:val="auto"/>
            <w:sz w:val="22"/>
            <w:u w:val="none"/>
          </w:rPr>
          <w:t>別表１</w:t>
        </w:r>
      </w:hyperlink>
      <w:r w:rsidRPr="006D45E9">
        <w:rPr>
          <w:rFonts w:ascii="ＭＳ 明朝" w:hAnsi="ＭＳ 明朝" w:hint="eastAsia"/>
          <w:sz w:val="22"/>
        </w:rPr>
        <w:t>の販売業者から購入して乙に貸付けし、乙はこれを借り受けるものとする。</w:t>
      </w:r>
    </w:p>
    <w:p w14:paraId="3D09F406" w14:textId="77777777" w:rsidR="005A0170" w:rsidRPr="006D45E9" w:rsidRDefault="005A0170" w:rsidP="006D45E9">
      <w:pPr>
        <w:spacing w:line="280" w:lineRule="exact"/>
        <w:ind w:leftChars="41" w:left="86" w:rightChars="47" w:right="99" w:firstLineChars="100" w:firstLine="220"/>
        <w:rPr>
          <w:rFonts w:ascii="ＭＳ 明朝" w:hAnsi="ＭＳ 明朝"/>
          <w:sz w:val="22"/>
        </w:rPr>
      </w:pPr>
      <w:r w:rsidRPr="006D45E9">
        <w:rPr>
          <w:rFonts w:ascii="ＭＳ 明朝" w:hAnsi="ＭＳ 明朝" w:hint="eastAsia"/>
          <w:sz w:val="22"/>
        </w:rPr>
        <w:t>（貸付期間）</w:t>
      </w:r>
    </w:p>
    <w:p w14:paraId="41E36A50" w14:textId="77777777" w:rsidR="005A0170" w:rsidRPr="006D45E9" w:rsidRDefault="005A0170" w:rsidP="006D45E9">
      <w:pPr>
        <w:spacing w:line="280" w:lineRule="exact"/>
        <w:ind w:leftChars="41" w:left="86" w:rightChars="47" w:right="99"/>
        <w:rPr>
          <w:rFonts w:ascii="ＭＳ 明朝" w:hAnsi="ＭＳ 明朝"/>
          <w:sz w:val="22"/>
        </w:rPr>
      </w:pPr>
      <w:r w:rsidRPr="006D45E9">
        <w:rPr>
          <w:rFonts w:ascii="ＭＳ 明朝" w:hAnsi="ＭＳ 明朝" w:hint="eastAsia"/>
          <w:sz w:val="22"/>
        </w:rPr>
        <w:t>第２条　貸付期間は、</w:t>
      </w:r>
      <w:hyperlink w:anchor="別紙１" w:history="1">
        <w:r w:rsidRPr="006D45E9">
          <w:rPr>
            <w:rStyle w:val="a3"/>
            <w:rFonts w:ascii="ＭＳ 明朝" w:hAnsi="ＭＳ 明朝" w:hint="eastAsia"/>
            <w:color w:val="auto"/>
            <w:sz w:val="22"/>
            <w:u w:val="none"/>
          </w:rPr>
          <w:t>別表１</w:t>
        </w:r>
      </w:hyperlink>
      <w:r w:rsidRPr="006D45E9">
        <w:rPr>
          <w:rFonts w:ascii="ＭＳ 明朝" w:hAnsi="ＭＳ 明朝" w:hint="eastAsia"/>
          <w:sz w:val="22"/>
        </w:rPr>
        <w:t>に定めるとおりとする。</w:t>
      </w:r>
    </w:p>
    <w:p w14:paraId="4C725AA0" w14:textId="77777777" w:rsidR="005A0170" w:rsidRPr="006D45E9" w:rsidRDefault="005A0170" w:rsidP="006D45E9">
      <w:pPr>
        <w:spacing w:line="280" w:lineRule="exact"/>
        <w:ind w:leftChars="41" w:left="86" w:rightChars="47" w:right="99" w:firstLineChars="100" w:firstLine="220"/>
        <w:rPr>
          <w:rFonts w:ascii="ＭＳ 明朝" w:hAnsi="ＭＳ 明朝"/>
          <w:sz w:val="22"/>
        </w:rPr>
      </w:pPr>
      <w:r w:rsidRPr="006D45E9">
        <w:rPr>
          <w:rFonts w:ascii="ＭＳ 明朝" w:hAnsi="ＭＳ 明朝" w:hint="eastAsia"/>
          <w:sz w:val="22"/>
        </w:rPr>
        <w:t>（貸付料）</w:t>
      </w:r>
    </w:p>
    <w:p w14:paraId="5A0B849D"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第３条　貸付料は、業務方法書第６条第２項及び第３項に定める算出方法に基づき算定された基本貸付料、消費税相当額及び附加貸付料の合計額であって、</w:t>
      </w:r>
      <w:hyperlink w:anchor="別表２" w:history="1">
        <w:r w:rsidRPr="006D45E9">
          <w:rPr>
            <w:rStyle w:val="a3"/>
            <w:rFonts w:ascii="ＭＳ 明朝" w:hAnsi="ＭＳ 明朝" w:hint="eastAsia"/>
            <w:color w:val="auto"/>
            <w:sz w:val="22"/>
            <w:u w:val="none"/>
          </w:rPr>
          <w:t>別表２</w:t>
        </w:r>
      </w:hyperlink>
      <w:r w:rsidRPr="006D45E9">
        <w:rPr>
          <w:rFonts w:ascii="ＭＳ 明朝" w:hAnsi="ＭＳ 明朝" w:hint="eastAsia"/>
          <w:sz w:val="22"/>
        </w:rPr>
        <w:t>に定めるとおりとする。</w:t>
      </w:r>
    </w:p>
    <w:p w14:paraId="06EB68BC" w14:textId="77777777" w:rsidR="005A0170" w:rsidRPr="006D45E9" w:rsidRDefault="005A0170" w:rsidP="006D45E9">
      <w:pPr>
        <w:spacing w:line="280" w:lineRule="exact"/>
        <w:ind w:leftChars="41" w:left="86" w:rightChars="47" w:right="99" w:firstLineChars="100" w:firstLine="220"/>
        <w:rPr>
          <w:rFonts w:ascii="ＭＳ 明朝" w:hAnsi="ＭＳ 明朝"/>
          <w:sz w:val="22"/>
        </w:rPr>
      </w:pPr>
      <w:r w:rsidRPr="006D45E9">
        <w:rPr>
          <w:rFonts w:ascii="ＭＳ 明朝" w:hAnsi="ＭＳ 明朝" w:hint="eastAsia"/>
          <w:sz w:val="22"/>
        </w:rPr>
        <w:t>（貸付料の納入）</w:t>
      </w:r>
    </w:p>
    <w:p w14:paraId="101DA4C7"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第４条　乙は、甲に対し、</w:t>
      </w:r>
      <w:hyperlink w:anchor="別表２" w:history="1">
        <w:r w:rsidRPr="006D45E9">
          <w:rPr>
            <w:rStyle w:val="a3"/>
            <w:rFonts w:ascii="ＭＳ 明朝" w:hAnsi="ＭＳ 明朝" w:hint="eastAsia"/>
            <w:color w:val="auto"/>
            <w:sz w:val="22"/>
            <w:u w:val="none"/>
          </w:rPr>
          <w:t>別表２</w:t>
        </w:r>
      </w:hyperlink>
      <w:r w:rsidRPr="006D45E9">
        <w:rPr>
          <w:rFonts w:ascii="ＭＳ 明朝" w:hAnsi="ＭＳ 明朝" w:hint="eastAsia"/>
          <w:sz w:val="22"/>
        </w:rPr>
        <w:t>に記載の貸付料を業務方法書第６条第３項に定める期限までに甲の指定する金融機関に払い込むものとする。</w:t>
      </w:r>
    </w:p>
    <w:p w14:paraId="5C472DC6" w14:textId="77777777" w:rsidR="005A0170" w:rsidRPr="006D45E9" w:rsidRDefault="005A0170" w:rsidP="006D45E9">
      <w:pPr>
        <w:spacing w:line="280" w:lineRule="exact"/>
        <w:ind w:leftChars="41" w:left="86" w:rightChars="47" w:right="99" w:firstLineChars="100" w:firstLine="220"/>
        <w:rPr>
          <w:rFonts w:ascii="ＭＳ 明朝" w:hAnsi="ＭＳ 明朝"/>
          <w:sz w:val="22"/>
        </w:rPr>
      </w:pPr>
      <w:r w:rsidRPr="006D45E9">
        <w:rPr>
          <w:rFonts w:ascii="ＭＳ 明朝" w:hAnsi="ＭＳ 明朝" w:hint="eastAsia"/>
          <w:sz w:val="22"/>
        </w:rPr>
        <w:t>（貸付施設の検収）</w:t>
      </w:r>
    </w:p>
    <w:p w14:paraId="31B3E9B6"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第５条　乙は、販売業者が貸付施設を別表１の設置場所に搬入、据付けしたときは、直ちに、業務方法書実施要領別記１の４に定めるところにより検収を行うものとする。</w:t>
      </w:r>
    </w:p>
    <w:p w14:paraId="5E19AA5B"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 xml:space="preserve">　　なお、乙は、検収終了後速やかに検収調書を、販売業者を通じて甲に提出するものとする。</w:t>
      </w:r>
    </w:p>
    <w:p w14:paraId="19A94A97" w14:textId="77777777" w:rsidR="005A0170" w:rsidRPr="006D45E9" w:rsidRDefault="005A0170" w:rsidP="006D45E9">
      <w:pPr>
        <w:spacing w:line="280" w:lineRule="exact"/>
        <w:ind w:leftChars="41" w:left="86" w:rightChars="47" w:right="99" w:firstLineChars="100" w:firstLine="220"/>
        <w:rPr>
          <w:rFonts w:ascii="ＭＳ 明朝" w:hAnsi="ＭＳ 明朝"/>
          <w:sz w:val="22"/>
        </w:rPr>
      </w:pPr>
      <w:r w:rsidRPr="006D45E9">
        <w:rPr>
          <w:rFonts w:ascii="ＭＳ 明朝" w:hAnsi="ＭＳ 明朝" w:hint="eastAsia"/>
          <w:sz w:val="22"/>
        </w:rPr>
        <w:t>（貸付施設の再貸付け）</w:t>
      </w:r>
    </w:p>
    <w:p w14:paraId="0E9F3B0E"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第６条　乙は、甲から借り受けた施設が業務方法書第７条に基づき、最終借受者に至る契約の各段階において、本契約に沿った事項をその内容とする契約書によって契約され、かつ、その各々の貸付料は、業務方法書第８条にいう適正な水準を超えないように措置するものとする。</w:t>
      </w:r>
    </w:p>
    <w:p w14:paraId="0DA94468" w14:textId="77777777" w:rsidR="005A0170" w:rsidRPr="006D45E9" w:rsidRDefault="005A0170" w:rsidP="006D45E9">
      <w:pPr>
        <w:spacing w:line="280" w:lineRule="exact"/>
        <w:ind w:leftChars="41" w:left="86" w:rightChars="47" w:right="99" w:firstLineChars="100" w:firstLine="220"/>
        <w:rPr>
          <w:rFonts w:ascii="ＭＳ 明朝" w:hAnsi="ＭＳ 明朝"/>
          <w:sz w:val="22"/>
        </w:rPr>
      </w:pPr>
      <w:r w:rsidRPr="006D45E9">
        <w:rPr>
          <w:rFonts w:ascii="ＭＳ 明朝" w:hAnsi="ＭＳ 明朝" w:hint="eastAsia"/>
          <w:sz w:val="22"/>
        </w:rPr>
        <w:t>（貸付施設の瑕疵）</w:t>
      </w:r>
    </w:p>
    <w:p w14:paraId="31B205BA"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第７条　検収終了後貸付施設に瑕疵があった場合、甲は乙に対して、その責任を負わないものとする。</w:t>
      </w:r>
    </w:p>
    <w:p w14:paraId="1592700A"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２　前項の事由によって乙が損害を受けた場合であって、乙が第４条の義務を履行しているときは、甲は当該施設の販売業者に対する損害賠償請求権を乙に譲渡するものとする。</w:t>
      </w:r>
    </w:p>
    <w:p w14:paraId="2DE0DD57" w14:textId="77777777" w:rsidR="005A0170" w:rsidRPr="006D45E9" w:rsidRDefault="005A0170" w:rsidP="006D45E9">
      <w:pPr>
        <w:spacing w:line="280" w:lineRule="exact"/>
        <w:ind w:leftChars="41" w:left="86" w:rightChars="47" w:right="99"/>
        <w:rPr>
          <w:rFonts w:ascii="ＭＳ 明朝" w:hAnsi="ＭＳ 明朝"/>
          <w:sz w:val="22"/>
        </w:rPr>
      </w:pPr>
      <w:r w:rsidRPr="006D45E9">
        <w:rPr>
          <w:rFonts w:ascii="ＭＳ 明朝" w:hAnsi="ＭＳ 明朝" w:hint="eastAsia"/>
          <w:sz w:val="22"/>
        </w:rPr>
        <w:t>３　前２項の場合にも、この貸付契約は変更されないものとする。</w:t>
      </w:r>
    </w:p>
    <w:p w14:paraId="269824CE" w14:textId="77777777" w:rsidR="005A0170" w:rsidRPr="006D45E9" w:rsidRDefault="005A0170" w:rsidP="006D45E9">
      <w:pPr>
        <w:spacing w:line="280" w:lineRule="exact"/>
        <w:ind w:leftChars="41" w:left="86" w:rightChars="47" w:right="99" w:firstLineChars="100" w:firstLine="220"/>
        <w:rPr>
          <w:rFonts w:ascii="ＭＳ 明朝" w:hAnsi="ＭＳ 明朝"/>
          <w:sz w:val="22"/>
        </w:rPr>
      </w:pPr>
      <w:r w:rsidRPr="006D45E9">
        <w:rPr>
          <w:rFonts w:ascii="ＭＳ 明朝" w:hAnsi="ＭＳ 明朝" w:hint="eastAsia"/>
          <w:sz w:val="22"/>
        </w:rPr>
        <w:t>（公租公課）</w:t>
      </w:r>
    </w:p>
    <w:p w14:paraId="35C8B047"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第８条　乙は、当該貸付施設に係る固定資産税その他公租公課を納付するものとする。</w:t>
      </w:r>
    </w:p>
    <w:p w14:paraId="6F1F6B88" w14:textId="77777777" w:rsidR="005A0170" w:rsidRPr="006D45E9" w:rsidRDefault="005A0170" w:rsidP="006D45E9">
      <w:pPr>
        <w:spacing w:line="280" w:lineRule="exact"/>
        <w:ind w:leftChars="41" w:left="86" w:rightChars="47" w:right="99" w:firstLineChars="100" w:firstLine="220"/>
        <w:rPr>
          <w:rFonts w:ascii="ＭＳ 明朝" w:hAnsi="ＭＳ 明朝"/>
          <w:sz w:val="22"/>
        </w:rPr>
      </w:pPr>
      <w:r w:rsidRPr="006D45E9">
        <w:rPr>
          <w:rFonts w:ascii="ＭＳ 明朝" w:hAnsi="ＭＳ 明朝" w:hint="eastAsia"/>
          <w:sz w:val="22"/>
        </w:rPr>
        <w:t>（損害保険）</w:t>
      </w:r>
    </w:p>
    <w:p w14:paraId="236D3526"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第９条　甲は、</w:t>
      </w:r>
      <w:hyperlink w:anchor="別紙１" w:history="1">
        <w:r w:rsidRPr="006D45E9">
          <w:rPr>
            <w:rStyle w:val="a3"/>
            <w:rFonts w:ascii="ＭＳ 明朝" w:hAnsi="ＭＳ 明朝" w:hint="eastAsia"/>
            <w:color w:val="auto"/>
            <w:sz w:val="22"/>
            <w:u w:val="none"/>
          </w:rPr>
          <w:t>別表１</w:t>
        </w:r>
      </w:hyperlink>
      <w:r w:rsidRPr="006D45E9">
        <w:rPr>
          <w:rFonts w:ascii="ＭＳ 明朝" w:hAnsi="ＭＳ 明朝" w:hint="eastAsia"/>
          <w:sz w:val="22"/>
        </w:rPr>
        <w:t>の貸付施設を損害保険に付し、</w:t>
      </w:r>
      <w:hyperlink w:anchor="別表２" w:history="1">
        <w:r w:rsidRPr="006D45E9">
          <w:rPr>
            <w:rStyle w:val="a3"/>
            <w:rFonts w:ascii="ＭＳ 明朝" w:hAnsi="ＭＳ 明朝" w:hint="eastAsia"/>
            <w:color w:val="auto"/>
            <w:sz w:val="22"/>
            <w:u w:val="none"/>
          </w:rPr>
          <w:t>別表２</w:t>
        </w:r>
      </w:hyperlink>
      <w:r w:rsidRPr="006D45E9">
        <w:rPr>
          <w:rFonts w:ascii="ＭＳ 明朝" w:hAnsi="ＭＳ 明朝" w:hint="eastAsia"/>
          <w:sz w:val="22"/>
        </w:rPr>
        <w:t>に記載の保険料負担額を乙から徴収するものとする。ただし、</w:t>
      </w:r>
      <w:hyperlink w:anchor="別紙１" w:history="1">
        <w:r w:rsidRPr="006D45E9">
          <w:rPr>
            <w:rStyle w:val="a3"/>
            <w:rFonts w:ascii="ＭＳ 明朝" w:hAnsi="ＭＳ 明朝" w:hint="eastAsia"/>
            <w:color w:val="auto"/>
            <w:sz w:val="22"/>
            <w:u w:val="none"/>
          </w:rPr>
          <w:t>別表１</w:t>
        </w:r>
      </w:hyperlink>
      <w:r w:rsidRPr="006D45E9">
        <w:rPr>
          <w:rFonts w:ascii="ＭＳ 明朝" w:hAnsi="ＭＳ 明朝" w:hint="eastAsia"/>
          <w:sz w:val="22"/>
        </w:rPr>
        <w:t>の備考欄に「要保険」と指定する貸付施設については、乙（再貸付けの場合にあっては、最終借受者。次項において同じ。）は、初年度貸付施設の取得に要した額（次年度以降は、当該取得に要した額から納入済貸付料（附加貸付</w:t>
      </w:r>
      <w:r w:rsidRPr="006D45E9">
        <w:rPr>
          <w:rFonts w:ascii="ＭＳ 明朝" w:hAnsi="ＭＳ 明朝" w:hint="eastAsia"/>
          <w:sz w:val="22"/>
        </w:rPr>
        <w:lastRenderedPageBreak/>
        <w:t>料を除く。）の額を差し引いて得た額以上の額）を保険金額とする保険（原則として、甲を保険金受取人としたものとする。）に付し、貸付期間中これを更新し存続することとするものとする。</w:t>
      </w:r>
    </w:p>
    <w:p w14:paraId="2F9CA648"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２　乙は、甲から指示があったときは、前項ただし書の保険に係る保険証券の写しを甲に提出するものとする。</w:t>
      </w:r>
    </w:p>
    <w:p w14:paraId="27A3E9D4"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３　貸付施設に保険事故が発生した場合、甲は支払われた保険金額を限度として次のいずれかの費用に保険金を使用するものとする。</w:t>
      </w:r>
    </w:p>
    <w:p w14:paraId="564E4367" w14:textId="77777777" w:rsidR="005A0170" w:rsidRPr="006D45E9" w:rsidRDefault="005A0170" w:rsidP="006D45E9">
      <w:pPr>
        <w:spacing w:line="280" w:lineRule="exact"/>
        <w:ind w:leftChars="41" w:left="86" w:rightChars="47" w:right="99"/>
        <w:rPr>
          <w:rFonts w:ascii="ＭＳ 明朝" w:hAnsi="ＭＳ 明朝"/>
          <w:sz w:val="22"/>
        </w:rPr>
      </w:pPr>
      <w:r w:rsidRPr="006D45E9">
        <w:rPr>
          <w:rFonts w:ascii="ＭＳ 明朝" w:hAnsi="ＭＳ 明朝" w:hint="eastAsia"/>
          <w:sz w:val="22"/>
        </w:rPr>
        <w:t xml:space="preserve">　(１)　第１５条(１)に基づき最終借受者の負担する経費への支払充当</w:t>
      </w:r>
    </w:p>
    <w:p w14:paraId="137CBB02" w14:textId="77777777" w:rsidR="005A0170" w:rsidRPr="006D45E9" w:rsidRDefault="005A0170" w:rsidP="006D45E9">
      <w:pPr>
        <w:spacing w:line="280" w:lineRule="exact"/>
        <w:ind w:leftChars="41" w:left="86" w:rightChars="47" w:right="99"/>
        <w:rPr>
          <w:rFonts w:ascii="ＭＳ 明朝" w:hAnsi="ＭＳ 明朝"/>
          <w:sz w:val="22"/>
        </w:rPr>
      </w:pPr>
      <w:r w:rsidRPr="006D45E9">
        <w:rPr>
          <w:rFonts w:ascii="ＭＳ 明朝" w:hAnsi="ＭＳ 明朝" w:hint="eastAsia"/>
          <w:sz w:val="22"/>
        </w:rPr>
        <w:t xml:space="preserve">　(２)　第１５条(２)の精算に要する経費への充当</w:t>
      </w:r>
    </w:p>
    <w:p w14:paraId="331F077B" w14:textId="77777777" w:rsidR="005A0170" w:rsidRPr="006D45E9" w:rsidRDefault="005A0170" w:rsidP="006D45E9">
      <w:pPr>
        <w:spacing w:line="280" w:lineRule="exact"/>
        <w:ind w:leftChars="41" w:left="86" w:rightChars="47" w:right="99" w:firstLineChars="100" w:firstLine="220"/>
        <w:rPr>
          <w:rFonts w:ascii="ＭＳ 明朝" w:hAnsi="ＭＳ 明朝"/>
          <w:sz w:val="22"/>
        </w:rPr>
      </w:pPr>
      <w:r w:rsidRPr="006D45E9">
        <w:rPr>
          <w:rFonts w:ascii="ＭＳ 明朝" w:hAnsi="ＭＳ 明朝" w:hint="eastAsia"/>
          <w:sz w:val="22"/>
        </w:rPr>
        <w:t>（貸付施設の管理と使用）</w:t>
      </w:r>
    </w:p>
    <w:p w14:paraId="486EC5A9"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第１０条　乙は、善良な管理者の注意義務をもって貸付施設を管理し、使用するものとする。</w:t>
      </w:r>
    </w:p>
    <w:p w14:paraId="5CA1C546"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２　乙は、正常な機能の維持、管理のための補修、修理、定期検査その他一切の維持手入れ等を行い、その費用を負担するものとする。</w:t>
      </w:r>
    </w:p>
    <w:p w14:paraId="451A0950"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３　乙は、甲が</w:t>
      </w:r>
      <w:hyperlink w:anchor="別紙１" w:history="1">
        <w:r w:rsidRPr="006D45E9">
          <w:rPr>
            <w:rStyle w:val="a3"/>
            <w:rFonts w:ascii="ＭＳ 明朝" w:hAnsi="ＭＳ 明朝" w:hint="eastAsia"/>
            <w:color w:val="auto"/>
            <w:sz w:val="22"/>
            <w:u w:val="none"/>
          </w:rPr>
          <w:t>別表１</w:t>
        </w:r>
      </w:hyperlink>
      <w:r w:rsidRPr="006D45E9">
        <w:rPr>
          <w:rFonts w:ascii="ＭＳ 明朝" w:hAnsi="ＭＳ 明朝" w:hint="eastAsia"/>
          <w:sz w:val="22"/>
        </w:rPr>
        <w:t>に指定した協会の標示（リース番号）を協会が指示する方法により貸付施設に表示するものとする。</w:t>
      </w:r>
    </w:p>
    <w:p w14:paraId="12E417B5"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４　乙は、貸付施設の保管使用によって第三者に損害を与えた場合はその額を賠償するものとする。</w:t>
      </w:r>
    </w:p>
    <w:p w14:paraId="536E45D5"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５　乙は、甲の書面による承諾を得なければ、貸付施設を設置場所以外に移転しないものとする。</w:t>
      </w:r>
    </w:p>
    <w:p w14:paraId="4879D65E" w14:textId="77777777" w:rsidR="005A0170" w:rsidRPr="006D45E9" w:rsidRDefault="005A0170" w:rsidP="006D45E9">
      <w:pPr>
        <w:spacing w:line="280" w:lineRule="exact"/>
        <w:ind w:leftChars="41" w:left="86" w:rightChars="47" w:right="99" w:firstLineChars="100" w:firstLine="220"/>
        <w:rPr>
          <w:rFonts w:ascii="ＭＳ 明朝" w:hAnsi="ＭＳ 明朝"/>
          <w:sz w:val="22"/>
        </w:rPr>
      </w:pPr>
      <w:r w:rsidRPr="006D45E9">
        <w:rPr>
          <w:rFonts w:ascii="ＭＳ 明朝" w:hAnsi="ＭＳ 明朝" w:hint="eastAsia"/>
          <w:sz w:val="22"/>
        </w:rPr>
        <w:t>（貸付施設の現状変更）</w:t>
      </w:r>
    </w:p>
    <w:p w14:paraId="0521B3C3"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第１１条　乙は、あらかじめ甲の承諾を得なければ、貸付施設に他の物件を付着させ、改造、模様替え、性能、機能、品質等を変更させる行為をしないものとする。</w:t>
      </w:r>
    </w:p>
    <w:p w14:paraId="78F9EA9F"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２　前項の場合に甲の要求があったときは、乙は、無償でその効果を当該貸付施設に帰属させるものとする。</w:t>
      </w:r>
    </w:p>
    <w:p w14:paraId="26AACB1A" w14:textId="77777777" w:rsidR="005A0170" w:rsidRPr="006D45E9" w:rsidRDefault="005A0170" w:rsidP="006D45E9">
      <w:pPr>
        <w:spacing w:line="280" w:lineRule="exact"/>
        <w:ind w:leftChars="41" w:left="86" w:rightChars="47" w:right="99" w:firstLineChars="100" w:firstLine="220"/>
        <w:rPr>
          <w:rFonts w:ascii="ＭＳ 明朝" w:hAnsi="ＭＳ 明朝"/>
          <w:sz w:val="22"/>
        </w:rPr>
      </w:pPr>
      <w:r w:rsidRPr="006D45E9">
        <w:rPr>
          <w:rFonts w:ascii="ＭＳ 明朝" w:hAnsi="ＭＳ 明朝" w:hint="eastAsia"/>
          <w:sz w:val="22"/>
        </w:rPr>
        <w:t>（貸付施設の譲渡等の禁止）</w:t>
      </w:r>
    </w:p>
    <w:p w14:paraId="013E694F"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第１２条　乙は、貸付施設を他に譲渡し、第６条の規定による場合を除き甲の書面による承諾を得ないで第三者に使用させ、その他甲の権利を侵害するような行為をしないものとする。</w:t>
      </w:r>
    </w:p>
    <w:p w14:paraId="525AAC67"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２　乙は、貸付施設について、他から強制執行その他、法律的、事実的侵害がないよう保全するものとする。</w:t>
      </w:r>
    </w:p>
    <w:p w14:paraId="7B94C7CD"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３　前２項の場合に甲が必要な措置をとったときは、乙は甲の負担した一切の費用を弁償するものとする。</w:t>
      </w:r>
    </w:p>
    <w:p w14:paraId="15C20DB8" w14:textId="77777777" w:rsidR="005A0170" w:rsidRPr="006D45E9" w:rsidRDefault="005A0170" w:rsidP="006D45E9">
      <w:pPr>
        <w:spacing w:line="280" w:lineRule="exact"/>
        <w:ind w:leftChars="41" w:left="86" w:rightChars="47" w:right="99" w:firstLineChars="100" w:firstLine="220"/>
        <w:rPr>
          <w:rFonts w:ascii="ＭＳ 明朝" w:hAnsi="ＭＳ 明朝"/>
          <w:sz w:val="22"/>
        </w:rPr>
      </w:pPr>
      <w:r w:rsidRPr="006D45E9">
        <w:rPr>
          <w:rFonts w:ascii="ＭＳ 明朝" w:hAnsi="ＭＳ 明朝" w:hint="eastAsia"/>
          <w:sz w:val="22"/>
        </w:rPr>
        <w:t>（貸付施設の目的外使用の禁止）</w:t>
      </w:r>
    </w:p>
    <w:p w14:paraId="50950444"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第１３条　乙は、貸付施設を貸付けの目的以外の用に供してはならないものとする。ただし、汎用性のある貸付施設を貸付けの目的に支障を生じさせない範囲内で使用する場合は、この限りでない。</w:t>
      </w:r>
    </w:p>
    <w:p w14:paraId="7FD175EC" w14:textId="77777777" w:rsidR="005A0170" w:rsidRPr="006D45E9" w:rsidRDefault="005A0170" w:rsidP="006D45E9">
      <w:pPr>
        <w:spacing w:line="280" w:lineRule="exact"/>
        <w:ind w:leftChars="41" w:left="86" w:rightChars="47" w:right="99" w:firstLineChars="100" w:firstLine="220"/>
        <w:rPr>
          <w:rFonts w:ascii="ＭＳ 明朝" w:hAnsi="ＭＳ 明朝"/>
          <w:sz w:val="22"/>
        </w:rPr>
      </w:pPr>
      <w:r w:rsidRPr="006D45E9">
        <w:rPr>
          <w:rFonts w:ascii="ＭＳ 明朝" w:hAnsi="ＭＳ 明朝" w:hint="eastAsia"/>
          <w:sz w:val="22"/>
        </w:rPr>
        <w:t>（貸付契約の中途解約の禁止）</w:t>
      </w:r>
    </w:p>
    <w:p w14:paraId="21A5DB0B"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第１４条　乙は、本契約を中途で解約することはできないものとする。ただし、特別の事情があり、やむを得ない事由があると甲が認めた場合、乙は業務方法書第１３条第４項に定める方法により算出された精算額で買い取って解約することができる。</w:t>
      </w:r>
    </w:p>
    <w:p w14:paraId="72D0F5A8" w14:textId="77777777" w:rsidR="005A0170" w:rsidRPr="006D45E9" w:rsidRDefault="005A0170" w:rsidP="006D45E9">
      <w:pPr>
        <w:spacing w:line="280" w:lineRule="exact"/>
        <w:ind w:leftChars="41" w:left="86" w:rightChars="47" w:right="99" w:firstLineChars="100" w:firstLine="220"/>
        <w:rPr>
          <w:rFonts w:ascii="ＭＳ 明朝" w:hAnsi="ＭＳ 明朝"/>
          <w:sz w:val="22"/>
        </w:rPr>
      </w:pPr>
      <w:r w:rsidRPr="006D45E9">
        <w:rPr>
          <w:rFonts w:ascii="ＭＳ 明朝" w:hAnsi="ＭＳ 明朝" w:hint="eastAsia"/>
          <w:sz w:val="22"/>
        </w:rPr>
        <w:t>（貸付施設の滅失、毀損）</w:t>
      </w:r>
    </w:p>
    <w:p w14:paraId="556D24DE"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第１５条　貸付期間中、乙の責めに帰すべき事由により貸付施設の滅失、毀損が生じた場合は、次によって処理するものとする。</w:t>
      </w:r>
    </w:p>
    <w:p w14:paraId="572C35C9" w14:textId="77777777" w:rsidR="005A0170" w:rsidRPr="006D45E9" w:rsidRDefault="005A0170" w:rsidP="006D45E9">
      <w:pPr>
        <w:spacing w:line="280" w:lineRule="exact"/>
        <w:ind w:leftChars="41" w:left="746" w:rightChars="47" w:right="99" w:hangingChars="300" w:hanging="660"/>
        <w:rPr>
          <w:rFonts w:ascii="ＭＳ 明朝" w:hAnsi="ＭＳ 明朝"/>
          <w:sz w:val="22"/>
        </w:rPr>
      </w:pPr>
      <w:r w:rsidRPr="006D45E9">
        <w:rPr>
          <w:rFonts w:ascii="ＭＳ 明朝" w:hAnsi="ＭＳ 明朝" w:hint="eastAsia"/>
          <w:sz w:val="22"/>
        </w:rPr>
        <w:t xml:space="preserve">　(１)　当該貸付施設が毀損したときは、乙の負担で完全な状態に修復するものとする。</w:t>
      </w:r>
    </w:p>
    <w:p w14:paraId="56183164" w14:textId="77777777" w:rsidR="005A0170" w:rsidRPr="006D45E9" w:rsidRDefault="005A0170" w:rsidP="006D45E9">
      <w:pPr>
        <w:spacing w:line="280" w:lineRule="exact"/>
        <w:ind w:leftChars="41" w:left="746" w:hangingChars="300" w:hanging="660"/>
        <w:rPr>
          <w:rFonts w:ascii="ＭＳ 明朝" w:hAnsi="ＭＳ 明朝"/>
          <w:sz w:val="22"/>
        </w:rPr>
      </w:pPr>
      <w:r w:rsidRPr="006D45E9">
        <w:rPr>
          <w:rFonts w:ascii="ＭＳ 明朝" w:hAnsi="ＭＳ 明朝" w:hint="eastAsia"/>
          <w:sz w:val="22"/>
        </w:rPr>
        <w:t xml:space="preserve">　(２)　当該貸付施設が滅失し又はその使用が著しく困難となったとき（所有権の侵害を含む。）は、乙は業務方法書第１３条第４項に基づく精算額で償うものとし、その償いの完了と同時に貸付契約は終了するものとする。</w:t>
      </w:r>
    </w:p>
    <w:p w14:paraId="792BAD34" w14:textId="77777777" w:rsidR="005A0170" w:rsidRPr="006D45E9" w:rsidRDefault="005A0170" w:rsidP="006D45E9">
      <w:pPr>
        <w:spacing w:line="280" w:lineRule="exact"/>
        <w:ind w:leftChars="41" w:left="86" w:rightChars="47" w:right="99" w:firstLineChars="100" w:firstLine="220"/>
        <w:rPr>
          <w:rFonts w:ascii="ＭＳ 明朝" w:hAnsi="ＭＳ 明朝"/>
          <w:sz w:val="22"/>
        </w:rPr>
      </w:pPr>
      <w:r w:rsidRPr="006D45E9">
        <w:rPr>
          <w:rFonts w:ascii="ＭＳ 明朝" w:hAnsi="ＭＳ 明朝" w:hint="eastAsia"/>
          <w:sz w:val="22"/>
        </w:rPr>
        <w:t>（貸付契約の変更）</w:t>
      </w:r>
    </w:p>
    <w:p w14:paraId="1BA0A8F7"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第１６条　甲は必要があるときは、乙との合意の上、貸付契約を変更することができるもの</w:t>
      </w:r>
      <w:r w:rsidRPr="006D45E9">
        <w:rPr>
          <w:rFonts w:ascii="ＭＳ 明朝" w:hAnsi="ＭＳ 明朝" w:hint="eastAsia"/>
          <w:sz w:val="22"/>
        </w:rPr>
        <w:lastRenderedPageBreak/>
        <w:t>とする。</w:t>
      </w:r>
    </w:p>
    <w:p w14:paraId="7D7ED5FB" w14:textId="77777777" w:rsidR="005A0170" w:rsidRPr="006D45E9" w:rsidRDefault="005A0170" w:rsidP="006D45E9">
      <w:pPr>
        <w:spacing w:line="280" w:lineRule="exact"/>
        <w:ind w:leftChars="141" w:left="296" w:rightChars="47" w:right="99"/>
        <w:rPr>
          <w:rFonts w:ascii="ＭＳ 明朝" w:hAnsi="ＭＳ 明朝"/>
          <w:sz w:val="22"/>
        </w:rPr>
      </w:pPr>
      <w:r w:rsidRPr="006D45E9">
        <w:rPr>
          <w:rFonts w:ascii="ＭＳ 明朝" w:hAnsi="ＭＳ 明朝" w:hint="eastAsia"/>
          <w:sz w:val="22"/>
        </w:rPr>
        <w:t>（反社会的勢力の排除）</w:t>
      </w:r>
    </w:p>
    <w:p w14:paraId="05E3FE9D"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第１７条　甲及び乙は、それぞれ双方に対し、次の各号の事項を確約するものとする。</w:t>
      </w:r>
    </w:p>
    <w:p w14:paraId="16AB8D67" w14:textId="77777777" w:rsidR="005A0170" w:rsidRPr="006D45E9" w:rsidRDefault="005A0170" w:rsidP="006D45E9">
      <w:pPr>
        <w:spacing w:line="280" w:lineRule="exact"/>
        <w:ind w:leftChars="41" w:left="746" w:rightChars="47" w:right="99" w:hangingChars="300" w:hanging="660"/>
        <w:rPr>
          <w:rFonts w:ascii="ＭＳ 明朝" w:hAnsi="ＭＳ 明朝"/>
          <w:sz w:val="22"/>
        </w:rPr>
      </w:pPr>
      <w:r w:rsidRPr="006D45E9">
        <w:rPr>
          <w:rFonts w:ascii="ＭＳ 明朝" w:hAnsi="ＭＳ 明朝" w:hint="eastAsia"/>
          <w:sz w:val="22"/>
        </w:rPr>
        <w:t xml:space="preserve">　(１)　自らが、暴力団、暴力団関係企業、総会屋若しくはこれらに準ずる者又はその構成員（以下「反社会的勢力」という。）ではないこと。</w:t>
      </w:r>
    </w:p>
    <w:p w14:paraId="4E5C5D04"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 xml:space="preserve">　(２)　自らの役員が反社会的勢力ではないこと。</w:t>
      </w:r>
    </w:p>
    <w:p w14:paraId="48694FEC" w14:textId="77777777" w:rsidR="005A0170" w:rsidRPr="006D45E9" w:rsidRDefault="005A0170" w:rsidP="006D45E9">
      <w:pPr>
        <w:spacing w:line="280" w:lineRule="exact"/>
        <w:ind w:leftChars="41" w:left="746" w:rightChars="47" w:right="99" w:hangingChars="300" w:hanging="660"/>
        <w:rPr>
          <w:rFonts w:ascii="ＭＳ 明朝" w:hAnsi="ＭＳ 明朝"/>
          <w:sz w:val="22"/>
        </w:rPr>
      </w:pPr>
      <w:r w:rsidRPr="006D45E9">
        <w:rPr>
          <w:rFonts w:ascii="ＭＳ 明朝" w:hAnsi="ＭＳ 明朝" w:hint="eastAsia"/>
          <w:sz w:val="22"/>
        </w:rPr>
        <w:t xml:space="preserve">　(３)　反社会的勢力に自己の名義を利用させ、この契約を締結するものでないこと。</w:t>
      </w:r>
    </w:p>
    <w:p w14:paraId="0B2BF90A" w14:textId="77777777" w:rsidR="005A0170" w:rsidRPr="006D45E9" w:rsidRDefault="005A0170" w:rsidP="006D45E9">
      <w:pPr>
        <w:spacing w:line="280" w:lineRule="exact"/>
        <w:ind w:leftChars="41" w:left="746" w:rightChars="47" w:right="99" w:hangingChars="300" w:hanging="660"/>
        <w:rPr>
          <w:rFonts w:ascii="ＭＳ 明朝" w:hAnsi="ＭＳ 明朝"/>
          <w:sz w:val="22"/>
        </w:rPr>
      </w:pPr>
      <w:r w:rsidRPr="006D45E9">
        <w:rPr>
          <w:rFonts w:ascii="ＭＳ 明朝" w:hAnsi="ＭＳ 明朝" w:hint="eastAsia"/>
          <w:sz w:val="22"/>
        </w:rPr>
        <w:t xml:space="preserve">　(４)　貸付施設が譲渡されるまでの間に、自ら又は第三者を利用して、この契約に関して次の行為をしないこと。</w:t>
      </w:r>
    </w:p>
    <w:p w14:paraId="30FDA21E"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 xml:space="preserve">　　　①　相手方に対する脅迫的な言動又は暴力を用いる行為</w:t>
      </w:r>
    </w:p>
    <w:p w14:paraId="0D411631" w14:textId="77777777" w:rsidR="005A0170" w:rsidRPr="006D45E9" w:rsidRDefault="005A0170" w:rsidP="006D45E9">
      <w:pPr>
        <w:spacing w:line="280" w:lineRule="exact"/>
        <w:ind w:leftChars="41" w:left="966" w:rightChars="47" w:right="99" w:hangingChars="400" w:hanging="880"/>
        <w:rPr>
          <w:rFonts w:ascii="ＭＳ 明朝" w:hAnsi="ＭＳ 明朝"/>
          <w:sz w:val="22"/>
        </w:rPr>
      </w:pPr>
      <w:r w:rsidRPr="006D45E9">
        <w:rPr>
          <w:rFonts w:ascii="ＭＳ 明朝" w:hAnsi="ＭＳ 明朝" w:hint="eastAsia"/>
          <w:sz w:val="22"/>
        </w:rPr>
        <w:t xml:space="preserve">　　　②　偽計又は威力を用いて相手方の業務を妨害し、又は信用を毀損する行為</w:t>
      </w:r>
    </w:p>
    <w:p w14:paraId="14FD1F9C" w14:textId="69B097F1" w:rsidR="005A0170" w:rsidRPr="006D45E9" w:rsidRDefault="005A0170" w:rsidP="006D45E9">
      <w:pPr>
        <w:spacing w:line="280" w:lineRule="exact"/>
        <w:ind w:leftChars="41" w:left="526" w:rightChars="47" w:right="99" w:hangingChars="200" w:hanging="440"/>
        <w:rPr>
          <w:rFonts w:ascii="ＭＳ 明朝" w:hAnsi="ＭＳ 明朝"/>
          <w:sz w:val="22"/>
        </w:rPr>
      </w:pPr>
      <w:r w:rsidRPr="006D45E9">
        <w:rPr>
          <w:rFonts w:ascii="ＭＳ 明朝" w:hAnsi="ＭＳ 明朝" w:hint="eastAsia"/>
          <w:sz w:val="22"/>
        </w:rPr>
        <w:t xml:space="preserve">　２　甲又は乙の一方について、前項のいずれかに反した場合には、その相手方は、何らの催告を要せずして、この契約を解約することができる。この場合、解約により、甲又は乙に損害が生じても、相手方は損害賠償の責めを一切負わないものとする。</w:t>
      </w:r>
    </w:p>
    <w:p w14:paraId="34ACF538" w14:textId="77777777" w:rsidR="006D45E9" w:rsidRPr="00AF4D98" w:rsidRDefault="006D45E9" w:rsidP="006D45E9">
      <w:pPr>
        <w:spacing w:line="280" w:lineRule="exact"/>
        <w:ind w:leftChars="41" w:left="526" w:rightChars="47" w:right="99" w:hangingChars="200" w:hanging="440"/>
        <w:rPr>
          <w:rFonts w:ascii="ＭＳ 明朝" w:hAnsi="ＭＳ 明朝"/>
          <w:color w:val="FF0000"/>
          <w:sz w:val="22"/>
        </w:rPr>
      </w:pPr>
      <w:r w:rsidRPr="00AF4D98">
        <w:rPr>
          <w:rFonts w:ascii="ＭＳ 明朝" w:hAnsi="ＭＳ 明朝" w:hint="eastAsia"/>
          <w:color w:val="FF0000"/>
          <w:sz w:val="22"/>
        </w:rPr>
        <w:t xml:space="preserve">　（期限の利益の喪失）</w:t>
      </w:r>
    </w:p>
    <w:p w14:paraId="6A48294D" w14:textId="77777777" w:rsidR="006D45E9" w:rsidRPr="00AF4D98" w:rsidRDefault="006D45E9" w:rsidP="006D45E9">
      <w:pPr>
        <w:spacing w:line="280" w:lineRule="exact"/>
        <w:ind w:leftChars="41" w:left="526" w:rightChars="47" w:right="99" w:hangingChars="200" w:hanging="440"/>
        <w:rPr>
          <w:rFonts w:ascii="ＭＳ 明朝" w:hAnsi="ＭＳ 明朝"/>
          <w:color w:val="FF0000"/>
          <w:sz w:val="22"/>
        </w:rPr>
      </w:pPr>
      <w:r w:rsidRPr="00AF4D98">
        <w:rPr>
          <w:rFonts w:ascii="ＭＳ 明朝" w:hAnsi="ＭＳ 明朝" w:hint="eastAsia"/>
          <w:color w:val="FF0000"/>
          <w:sz w:val="22"/>
        </w:rPr>
        <w:t>第１８条　乙について次の各号の事由が一つでも生じた場合には、甲からの通知催告等がなくても、乙は甲に対する一切の債務について当然期限の利益を失い、甲の指示により債務を弁済するものとする。</w:t>
      </w:r>
    </w:p>
    <w:p w14:paraId="6D656582" w14:textId="73FC2821" w:rsidR="006D45E9" w:rsidRPr="00AF4D98" w:rsidRDefault="006D45E9" w:rsidP="006D45E9">
      <w:pPr>
        <w:spacing w:line="280" w:lineRule="exact"/>
        <w:ind w:leftChars="41" w:left="786" w:rightChars="47" w:right="99" w:hangingChars="318" w:hanging="700"/>
        <w:rPr>
          <w:rFonts w:ascii="ＭＳ 明朝" w:hAnsi="ＭＳ 明朝"/>
          <w:color w:val="FF0000"/>
          <w:sz w:val="22"/>
        </w:rPr>
      </w:pPr>
      <w:r w:rsidRPr="00AF4D98">
        <w:rPr>
          <w:rFonts w:ascii="ＭＳ 明朝" w:hAnsi="ＭＳ 明朝" w:hint="eastAsia"/>
          <w:color w:val="FF0000"/>
          <w:sz w:val="22"/>
        </w:rPr>
        <w:t xml:space="preserve">　（１） 破産手続開始、民事再生手続開始、会社更生手続開始又は特別清算開始の申立があったとき。</w:t>
      </w:r>
    </w:p>
    <w:p w14:paraId="65F413B3" w14:textId="7C56FB7C" w:rsidR="006D45E9" w:rsidRPr="00AF4D98" w:rsidRDefault="006D45E9" w:rsidP="006D45E9">
      <w:pPr>
        <w:spacing w:line="280" w:lineRule="exact"/>
        <w:ind w:leftChars="41" w:left="526" w:rightChars="47" w:right="99" w:hangingChars="200" w:hanging="440"/>
        <w:rPr>
          <w:rFonts w:ascii="ＭＳ 明朝" w:hAnsi="ＭＳ 明朝"/>
          <w:color w:val="FF0000"/>
          <w:sz w:val="22"/>
        </w:rPr>
      </w:pPr>
      <w:r w:rsidRPr="00AF4D98">
        <w:rPr>
          <w:rFonts w:ascii="ＭＳ 明朝" w:hAnsi="ＭＳ 明朝" w:hint="eastAsia"/>
          <w:color w:val="FF0000"/>
          <w:sz w:val="22"/>
        </w:rPr>
        <w:t xml:space="preserve">　（２）手形交換所又は電子債権記録機関の取引停止処分を受けたとき。</w:t>
      </w:r>
    </w:p>
    <w:p w14:paraId="5FA4B462" w14:textId="2CBA262B" w:rsidR="006D45E9" w:rsidRPr="00AF4D98" w:rsidRDefault="006D45E9" w:rsidP="006D45E9">
      <w:pPr>
        <w:spacing w:line="280" w:lineRule="exact"/>
        <w:ind w:leftChars="41" w:left="786" w:rightChars="47" w:right="99" w:hangingChars="318" w:hanging="700"/>
        <w:rPr>
          <w:rFonts w:ascii="ＭＳ 明朝" w:hAnsi="ＭＳ 明朝"/>
          <w:color w:val="FF0000"/>
          <w:sz w:val="22"/>
        </w:rPr>
      </w:pPr>
      <w:r w:rsidRPr="00AF4D98">
        <w:rPr>
          <w:rFonts w:ascii="ＭＳ 明朝" w:hAnsi="ＭＳ 明朝" w:hint="eastAsia"/>
          <w:color w:val="FF0000"/>
          <w:sz w:val="22"/>
        </w:rPr>
        <w:t xml:space="preserve">　（３） 前２号の他、乙が債務整理に関して裁判所の関与する手続を申し立てたとき、若しくは弁護士等へ債務整理を委任したとき、又は自ら営業の廃止を表明したとき等、支払を停止したと認められる事実が発生したとき。</w:t>
      </w:r>
    </w:p>
    <w:p w14:paraId="4CA90531" w14:textId="5B743C48" w:rsidR="006D45E9" w:rsidRPr="00AF4D98" w:rsidRDefault="006D45E9" w:rsidP="006D45E9">
      <w:pPr>
        <w:spacing w:line="280" w:lineRule="exact"/>
        <w:ind w:leftChars="41" w:left="786" w:rightChars="47" w:right="99" w:hangingChars="318" w:hanging="700"/>
        <w:rPr>
          <w:rFonts w:ascii="ＭＳ 明朝" w:hAnsi="ＭＳ 明朝"/>
          <w:color w:val="FF0000"/>
          <w:sz w:val="22"/>
        </w:rPr>
      </w:pPr>
      <w:r w:rsidRPr="00AF4D98">
        <w:rPr>
          <w:rFonts w:ascii="ＭＳ 明朝" w:hAnsi="ＭＳ 明朝" w:hint="eastAsia"/>
          <w:color w:val="FF0000"/>
          <w:sz w:val="22"/>
        </w:rPr>
        <w:t xml:space="preserve">　（４） 乙（連帯保証人を含む。）の預金その他の甲に対する債権について仮差押、保全差押又は差押の命令、通知が発送されたとき。</w:t>
      </w:r>
    </w:p>
    <w:p w14:paraId="0B3910BB" w14:textId="77777777" w:rsidR="006D45E9" w:rsidRPr="00AF4D98" w:rsidRDefault="006D45E9" w:rsidP="006D45E9">
      <w:pPr>
        <w:spacing w:line="280" w:lineRule="exact"/>
        <w:ind w:leftChars="41" w:left="266" w:rightChars="47" w:right="99" w:hangingChars="82" w:hanging="180"/>
        <w:rPr>
          <w:rFonts w:ascii="ＭＳ 明朝" w:hAnsi="ＭＳ 明朝"/>
          <w:color w:val="FF0000"/>
          <w:sz w:val="22"/>
        </w:rPr>
      </w:pPr>
      <w:r w:rsidRPr="00AF4D98">
        <w:rPr>
          <w:rFonts w:ascii="ＭＳ 明朝" w:hAnsi="ＭＳ 明朝" w:hint="eastAsia"/>
          <w:color w:val="FF0000"/>
          <w:sz w:val="22"/>
        </w:rPr>
        <w:t>２　乙（乙の包括承継人を含む。以下同じ。）について次の各号の事由が一つでも生じた場合には、甲からの請求によって、乙は甲に対する一切の債務について期限の利益を失い、甲の指示により債務を弁済するものとする。</w:t>
      </w:r>
    </w:p>
    <w:p w14:paraId="274386F0" w14:textId="5D912A67" w:rsidR="006D45E9" w:rsidRPr="00AF4D98" w:rsidRDefault="006D45E9" w:rsidP="006D45E9">
      <w:pPr>
        <w:spacing w:line="280" w:lineRule="exact"/>
        <w:ind w:leftChars="41" w:left="786" w:rightChars="47" w:right="99" w:hangingChars="318" w:hanging="700"/>
        <w:rPr>
          <w:rFonts w:ascii="ＭＳ 明朝" w:hAnsi="ＭＳ 明朝"/>
          <w:color w:val="FF0000"/>
          <w:sz w:val="22"/>
        </w:rPr>
      </w:pPr>
      <w:r w:rsidRPr="00AF4D98">
        <w:rPr>
          <w:rFonts w:ascii="ＭＳ 明朝" w:hAnsi="ＭＳ 明朝" w:hint="eastAsia"/>
          <w:color w:val="FF0000"/>
          <w:sz w:val="22"/>
        </w:rPr>
        <w:t xml:space="preserve">　（１） 乙が甲との取引約定に違反したとき、又は甲への報告若しくは甲へ提出する財務状況を示す書類に重大な虚偽の内容があることが判明したとき。</w:t>
      </w:r>
    </w:p>
    <w:p w14:paraId="649C7715" w14:textId="25149201" w:rsidR="006D45E9" w:rsidRPr="00AF4D98" w:rsidRDefault="006D45E9" w:rsidP="006D45E9">
      <w:pPr>
        <w:spacing w:line="280" w:lineRule="exact"/>
        <w:ind w:leftChars="41" w:left="526" w:rightChars="47" w:right="99" w:hangingChars="200" w:hanging="440"/>
        <w:rPr>
          <w:rFonts w:ascii="ＭＳ 明朝" w:hAnsi="ＭＳ 明朝"/>
          <w:color w:val="FF0000"/>
          <w:sz w:val="22"/>
        </w:rPr>
      </w:pPr>
      <w:r w:rsidRPr="00AF4D98">
        <w:rPr>
          <w:rFonts w:ascii="ＭＳ 明朝" w:hAnsi="ＭＳ 明朝" w:hint="eastAsia"/>
          <w:color w:val="FF0000"/>
          <w:sz w:val="22"/>
        </w:rPr>
        <w:t xml:space="preserve">　（２） 乙の責に帰すべき事由によって、甲に乙の所在が不明となったとき。</w:t>
      </w:r>
    </w:p>
    <w:p w14:paraId="61914EEC" w14:textId="2131E903" w:rsidR="006D45E9" w:rsidRPr="00AF4D98" w:rsidRDefault="006D45E9" w:rsidP="006D45E9">
      <w:pPr>
        <w:spacing w:line="280" w:lineRule="exact"/>
        <w:ind w:leftChars="41" w:left="786" w:rightChars="47" w:right="99" w:hangingChars="318" w:hanging="700"/>
        <w:rPr>
          <w:rFonts w:ascii="ＭＳ 明朝" w:hAnsi="ＭＳ 明朝"/>
          <w:color w:val="FF0000"/>
          <w:sz w:val="22"/>
        </w:rPr>
      </w:pPr>
      <w:r w:rsidRPr="00AF4D98">
        <w:rPr>
          <w:rFonts w:ascii="ＭＳ 明朝" w:hAnsi="ＭＳ 明朝" w:hint="eastAsia"/>
          <w:color w:val="FF0000"/>
          <w:sz w:val="22"/>
        </w:rPr>
        <w:t xml:space="preserve">　（３） 乙が暴力団員等若しくは第１７条第１項各号のいずれかに該当する行為をし、又は同条第１項の規定に基づく確約に関して虚偽の申告をしたことが判明したとき。</w:t>
      </w:r>
    </w:p>
    <w:p w14:paraId="1E8D9BF6" w14:textId="385A8D48" w:rsidR="006D45E9" w:rsidRPr="00AF4D98" w:rsidRDefault="006D45E9" w:rsidP="006D45E9">
      <w:pPr>
        <w:spacing w:line="280" w:lineRule="exact"/>
        <w:ind w:leftChars="41" w:left="786" w:rightChars="47" w:right="99" w:hangingChars="318" w:hanging="700"/>
        <w:rPr>
          <w:rFonts w:ascii="ＭＳ 明朝" w:hAnsi="ＭＳ 明朝"/>
          <w:color w:val="FF0000"/>
          <w:sz w:val="22"/>
        </w:rPr>
      </w:pPr>
      <w:r w:rsidRPr="00AF4D98">
        <w:rPr>
          <w:rFonts w:ascii="ＭＳ 明朝" w:hAnsi="ＭＳ 明朝" w:hint="eastAsia"/>
          <w:color w:val="FF0000"/>
          <w:sz w:val="22"/>
        </w:rPr>
        <w:t xml:space="preserve">　（４） 乙が振り出した手形の不渡りがあり、かつ、乙が発生記録をした電子記録債権が支払不能となったとき（不渡り及び支払不能が６か月以内に生じた場合に限る）。</w:t>
      </w:r>
    </w:p>
    <w:p w14:paraId="39A4F93F" w14:textId="7A8B8BF5" w:rsidR="006D45E9" w:rsidRPr="00AF4D98" w:rsidRDefault="006D45E9" w:rsidP="006D45E9">
      <w:pPr>
        <w:spacing w:line="280" w:lineRule="exact"/>
        <w:ind w:leftChars="41" w:left="786" w:rightChars="47" w:right="99" w:hangingChars="318" w:hanging="700"/>
        <w:rPr>
          <w:rFonts w:ascii="ＭＳ 明朝" w:hAnsi="ＭＳ 明朝"/>
          <w:color w:val="FF0000"/>
          <w:sz w:val="22"/>
        </w:rPr>
      </w:pPr>
      <w:r w:rsidRPr="00AF4D98">
        <w:rPr>
          <w:rFonts w:ascii="ＭＳ 明朝" w:hAnsi="ＭＳ 明朝" w:hint="eastAsia"/>
          <w:color w:val="FF0000"/>
          <w:sz w:val="22"/>
        </w:rPr>
        <w:t xml:space="preserve">　（５） 乙について、営農の中止、氏名若しくは名称の変更、法人格の変更（法人化・法人形態の変更等）、事業承継（事業譲渡を含む。）又は合併・死亡等による包括承継の事由が生じたため、貸付契約の変更又は解除をすべきであるにもかかわらず、必要な手続をすることを、正当な理由なく著しく遅滞したとき。</w:t>
      </w:r>
    </w:p>
    <w:p w14:paraId="08FAA74E" w14:textId="7D5D5E49" w:rsidR="006D45E9" w:rsidRPr="00AF4D98" w:rsidRDefault="006D45E9" w:rsidP="006D45E9">
      <w:pPr>
        <w:spacing w:line="280" w:lineRule="exact"/>
        <w:ind w:leftChars="41" w:left="786" w:rightChars="47" w:right="99" w:hangingChars="318" w:hanging="700"/>
        <w:rPr>
          <w:rFonts w:ascii="ＭＳ 明朝" w:hAnsi="ＭＳ 明朝"/>
          <w:color w:val="FF0000"/>
          <w:sz w:val="22"/>
        </w:rPr>
      </w:pPr>
      <w:r w:rsidRPr="00AF4D98">
        <w:rPr>
          <w:rFonts w:ascii="ＭＳ 明朝" w:hAnsi="ＭＳ 明朝" w:hint="eastAsia"/>
          <w:color w:val="FF0000"/>
          <w:sz w:val="22"/>
        </w:rPr>
        <w:t xml:space="preserve">　（６） 前各号に準じるような債権保全を必要とする相当の事由が生じたと客観的に認められるとき。</w:t>
      </w:r>
    </w:p>
    <w:p w14:paraId="12F0FE68" w14:textId="77777777" w:rsidR="006D45E9" w:rsidRPr="00AF4D98" w:rsidRDefault="006D45E9" w:rsidP="006D45E9">
      <w:pPr>
        <w:spacing w:line="280" w:lineRule="exact"/>
        <w:ind w:leftChars="41" w:left="266" w:rightChars="47" w:right="99" w:hangingChars="82" w:hanging="180"/>
        <w:rPr>
          <w:rFonts w:ascii="ＭＳ 明朝" w:hAnsi="ＭＳ 明朝"/>
          <w:color w:val="FF0000"/>
          <w:sz w:val="22"/>
        </w:rPr>
      </w:pPr>
      <w:r w:rsidRPr="00AF4D98">
        <w:rPr>
          <w:rFonts w:ascii="ＭＳ 明朝" w:hAnsi="ＭＳ 明朝" w:hint="eastAsia"/>
          <w:color w:val="FF0000"/>
          <w:sz w:val="22"/>
        </w:rPr>
        <w:t>３　前項の場合において、乙が住所変更の届出を怠る、又は乙が甲からの請求を受領しないなど乙の責に帰すべき事由により、請求が延着し若しくは到達しなかった場合には、通常到達すべき時に期限の利益が失われたものとする。</w:t>
      </w:r>
    </w:p>
    <w:p w14:paraId="36C1D563" w14:textId="425C8F8F" w:rsidR="006D45E9" w:rsidRPr="00AF4D98" w:rsidRDefault="006D45E9" w:rsidP="006D45E9">
      <w:pPr>
        <w:spacing w:line="280" w:lineRule="exact"/>
        <w:ind w:leftChars="41" w:left="266" w:rightChars="47" w:right="99" w:hangingChars="82" w:hanging="180"/>
        <w:rPr>
          <w:rFonts w:ascii="ＭＳ 明朝" w:hAnsi="ＭＳ 明朝"/>
          <w:color w:val="FF0000"/>
          <w:sz w:val="22"/>
        </w:rPr>
      </w:pPr>
      <w:r w:rsidRPr="00AF4D98">
        <w:rPr>
          <w:rFonts w:ascii="ＭＳ 明朝" w:hAnsi="ＭＳ 明朝" w:hint="eastAsia"/>
          <w:color w:val="FF0000"/>
          <w:sz w:val="22"/>
        </w:rPr>
        <w:t>４　第２項第３号の規定の適用により、乙に損害が生じた場合にも、甲に何らの請求をしないものとする。又、甲に損害が生じたときは、乙がその責任を負うこととする。</w:t>
      </w:r>
    </w:p>
    <w:p w14:paraId="4DB253ED" w14:textId="77777777" w:rsidR="005A0170" w:rsidRPr="006D45E9" w:rsidRDefault="005A0170" w:rsidP="006D45E9">
      <w:pPr>
        <w:spacing w:line="280" w:lineRule="exact"/>
        <w:ind w:leftChars="41" w:left="86" w:rightChars="47" w:right="99" w:firstLineChars="100" w:firstLine="220"/>
        <w:rPr>
          <w:rFonts w:ascii="ＭＳ 明朝" w:hAnsi="ＭＳ 明朝"/>
          <w:sz w:val="22"/>
        </w:rPr>
      </w:pPr>
      <w:r w:rsidRPr="006D45E9">
        <w:rPr>
          <w:rFonts w:ascii="ＭＳ 明朝" w:hAnsi="ＭＳ 明朝" w:hint="eastAsia"/>
          <w:sz w:val="22"/>
        </w:rPr>
        <w:t>（契約違反等）</w:t>
      </w:r>
    </w:p>
    <w:p w14:paraId="4D4A8409" w14:textId="1CA3AD15"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第１</w:t>
      </w:r>
      <w:r w:rsidR="006D45E9" w:rsidRPr="006D45E9">
        <w:rPr>
          <w:rFonts w:ascii="ＭＳ 明朝" w:hAnsi="ＭＳ 明朝" w:hint="eastAsia"/>
          <w:sz w:val="22"/>
        </w:rPr>
        <w:t>９</w:t>
      </w:r>
      <w:r w:rsidRPr="006D45E9">
        <w:rPr>
          <w:rFonts w:ascii="ＭＳ 明朝" w:hAnsi="ＭＳ 明朝" w:hint="eastAsia"/>
          <w:sz w:val="22"/>
        </w:rPr>
        <w:t>条　乙が本契約のほか、業務方法書及び業務方法書実施要領に定める条項の一つでも違反したときは、甲は、次の行為の全部又は一部を乙に対して行うことができるものと</w:t>
      </w:r>
      <w:r w:rsidRPr="006D45E9">
        <w:rPr>
          <w:rFonts w:ascii="ＭＳ 明朝" w:hAnsi="ＭＳ 明朝" w:hint="eastAsia"/>
          <w:sz w:val="22"/>
        </w:rPr>
        <w:lastRenderedPageBreak/>
        <w:t>する。</w:t>
      </w:r>
    </w:p>
    <w:p w14:paraId="3EB83E69" w14:textId="5F9D2F6F" w:rsidR="005A0170" w:rsidRPr="006D45E9" w:rsidRDefault="005A0170" w:rsidP="006D45E9">
      <w:pPr>
        <w:spacing w:line="280" w:lineRule="exact"/>
        <w:ind w:leftChars="172" w:left="810" w:rightChars="47" w:right="99" w:hangingChars="204" w:hanging="449"/>
        <w:rPr>
          <w:rFonts w:ascii="ＭＳ 明朝" w:hAnsi="ＭＳ 明朝"/>
          <w:sz w:val="22"/>
        </w:rPr>
      </w:pPr>
      <w:r w:rsidRPr="006D45E9">
        <w:rPr>
          <w:rFonts w:ascii="ＭＳ 明朝" w:hAnsi="ＭＳ 明朝" w:hint="eastAsia"/>
          <w:sz w:val="22"/>
        </w:rPr>
        <w:t>(１)　違約金の支払請求（支払延滞期間の延滞金は</w:t>
      </w:r>
      <w:r w:rsidR="00C31442" w:rsidRPr="006D45E9">
        <w:rPr>
          <w:rFonts w:ascii="ＭＳ 明朝" w:hAnsi="ＭＳ 明朝" w:hint="eastAsia"/>
          <w:sz w:val="22"/>
        </w:rPr>
        <w:t>、</w:t>
      </w:r>
      <w:r w:rsidR="00C31442" w:rsidRPr="006D45E9">
        <w:rPr>
          <w:rFonts w:ascii="ＭＳ 明朝" w:hAnsi="ＭＳ 明朝" w:hint="eastAsia"/>
          <w:color w:val="FF0000"/>
          <w:sz w:val="22"/>
        </w:rPr>
        <w:t>国税に係る延滞税に適用されている割合で</w:t>
      </w:r>
      <w:r w:rsidR="00C31442" w:rsidRPr="006D45E9">
        <w:rPr>
          <w:rFonts w:ascii="ＭＳ 明朝" w:hAnsi="ＭＳ 明朝" w:hint="eastAsia"/>
          <w:sz w:val="22"/>
        </w:rPr>
        <w:t>算出する。）</w:t>
      </w:r>
    </w:p>
    <w:p w14:paraId="3D3F26A0" w14:textId="77777777" w:rsidR="005A0170" w:rsidRPr="006D45E9" w:rsidRDefault="005A0170" w:rsidP="006D45E9">
      <w:pPr>
        <w:spacing w:line="280" w:lineRule="exact"/>
        <w:ind w:rightChars="47" w:right="99" w:firstLineChars="150" w:firstLine="330"/>
        <w:rPr>
          <w:rFonts w:ascii="ＭＳ 明朝" w:hAnsi="ＭＳ 明朝"/>
          <w:sz w:val="22"/>
        </w:rPr>
      </w:pPr>
      <w:r w:rsidRPr="006D45E9">
        <w:rPr>
          <w:rFonts w:ascii="ＭＳ 明朝" w:hAnsi="ＭＳ 明朝" w:hint="eastAsia"/>
          <w:sz w:val="22"/>
        </w:rPr>
        <w:t>(２)　契約の解除及び精算額による貸付施設の買取請求</w:t>
      </w:r>
    </w:p>
    <w:p w14:paraId="3AB991DB" w14:textId="77777777" w:rsidR="005A0170" w:rsidRPr="006D45E9" w:rsidRDefault="005A0170" w:rsidP="006D45E9">
      <w:pPr>
        <w:spacing w:line="280" w:lineRule="exact"/>
        <w:ind w:rightChars="47" w:right="99" w:firstLineChars="150" w:firstLine="330"/>
        <w:rPr>
          <w:rFonts w:ascii="ＭＳ 明朝" w:hAnsi="ＭＳ 明朝"/>
          <w:sz w:val="22"/>
        </w:rPr>
      </w:pPr>
      <w:r w:rsidRPr="006D45E9">
        <w:rPr>
          <w:rFonts w:ascii="ＭＳ 明朝" w:hAnsi="ＭＳ 明朝" w:hint="eastAsia"/>
          <w:sz w:val="22"/>
        </w:rPr>
        <w:t>(３)　損害賠償の請求</w:t>
      </w:r>
    </w:p>
    <w:p w14:paraId="7C1D4E34" w14:textId="77777777" w:rsidR="005A0170" w:rsidRPr="006D45E9" w:rsidRDefault="005A0170" w:rsidP="006D45E9">
      <w:pPr>
        <w:spacing w:line="280" w:lineRule="exact"/>
        <w:ind w:rightChars="47" w:right="99" w:firstLineChars="150" w:firstLine="330"/>
        <w:rPr>
          <w:rFonts w:ascii="ＭＳ 明朝" w:hAnsi="ＭＳ 明朝"/>
          <w:sz w:val="22"/>
        </w:rPr>
      </w:pPr>
      <w:r w:rsidRPr="006D45E9">
        <w:rPr>
          <w:rFonts w:ascii="ＭＳ 明朝" w:hAnsi="ＭＳ 明朝" w:hint="eastAsia"/>
          <w:sz w:val="22"/>
        </w:rPr>
        <w:t>(４)　貸付施設の返還請求</w:t>
      </w:r>
    </w:p>
    <w:p w14:paraId="0B4E2452" w14:textId="77777777" w:rsidR="005A0170" w:rsidRPr="006D45E9" w:rsidRDefault="005A0170" w:rsidP="006D45E9">
      <w:pPr>
        <w:spacing w:line="280" w:lineRule="exact"/>
        <w:ind w:leftChars="41" w:left="86" w:rightChars="47" w:right="99" w:firstLineChars="100" w:firstLine="220"/>
        <w:rPr>
          <w:rFonts w:ascii="ＭＳ 明朝" w:hAnsi="ＭＳ 明朝"/>
          <w:sz w:val="22"/>
        </w:rPr>
      </w:pPr>
      <w:r w:rsidRPr="006D45E9">
        <w:rPr>
          <w:rFonts w:ascii="ＭＳ 明朝" w:hAnsi="ＭＳ 明朝" w:hint="eastAsia"/>
          <w:sz w:val="22"/>
        </w:rPr>
        <w:t>（帳簿の備付け）</w:t>
      </w:r>
    </w:p>
    <w:p w14:paraId="4FD401FB" w14:textId="2FE0B25A"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第</w:t>
      </w:r>
      <w:r w:rsidR="006D45E9" w:rsidRPr="006D45E9">
        <w:rPr>
          <w:rFonts w:ascii="ＭＳ 明朝" w:hAnsi="ＭＳ 明朝" w:hint="eastAsia"/>
          <w:sz w:val="22"/>
        </w:rPr>
        <w:t>２０</w:t>
      </w:r>
      <w:r w:rsidRPr="006D45E9">
        <w:rPr>
          <w:rFonts w:ascii="ＭＳ 明朝" w:hAnsi="ＭＳ 明朝" w:hint="eastAsia"/>
          <w:sz w:val="22"/>
        </w:rPr>
        <w:t>条　乙は、貸付施設について帳簿を備え、当該貸付施設の維持管理につき必要な事項を記帳し、貸付期間終了まで保管するものとする。</w:t>
      </w:r>
    </w:p>
    <w:p w14:paraId="135CC9C3" w14:textId="77777777" w:rsidR="005A0170" w:rsidRPr="006D45E9" w:rsidRDefault="005A0170" w:rsidP="006D45E9">
      <w:pPr>
        <w:spacing w:line="280" w:lineRule="exact"/>
        <w:ind w:leftChars="41" w:left="86" w:rightChars="47" w:right="99" w:firstLineChars="100" w:firstLine="220"/>
        <w:rPr>
          <w:rFonts w:ascii="ＭＳ 明朝" w:hAnsi="ＭＳ 明朝"/>
          <w:sz w:val="22"/>
        </w:rPr>
      </w:pPr>
      <w:r w:rsidRPr="006D45E9">
        <w:rPr>
          <w:rFonts w:ascii="ＭＳ 明朝" w:hAnsi="ＭＳ 明朝" w:hint="eastAsia"/>
          <w:sz w:val="22"/>
        </w:rPr>
        <w:t>（検査及び報告）</w:t>
      </w:r>
    </w:p>
    <w:p w14:paraId="69B4ED91" w14:textId="57D04CC3"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第２</w:t>
      </w:r>
      <w:r w:rsidR="006D45E9" w:rsidRPr="006D45E9">
        <w:rPr>
          <w:rFonts w:ascii="ＭＳ 明朝" w:hAnsi="ＭＳ 明朝" w:hint="eastAsia"/>
          <w:sz w:val="22"/>
        </w:rPr>
        <w:t>１</w:t>
      </w:r>
      <w:r w:rsidRPr="006D45E9">
        <w:rPr>
          <w:rFonts w:ascii="ＭＳ 明朝" w:hAnsi="ＭＳ 明朝" w:hint="eastAsia"/>
          <w:sz w:val="22"/>
        </w:rPr>
        <w:t>条　甲は、何時でも貸付施設の管理、使用状況を検査することができるものとする。</w:t>
      </w:r>
    </w:p>
    <w:p w14:paraId="5D0AC890"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２　乙は、当該施設の滅失、毀損等の事故があったときは、遅滞なくその内容及びとった措置について甲に報告しなければならないものとする。</w:t>
      </w:r>
    </w:p>
    <w:p w14:paraId="01BD23F1"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３　乙は、甲の求めに応じて貸付施設の管理、使用状況を報告しなければならないものとする。</w:t>
      </w:r>
    </w:p>
    <w:p w14:paraId="5018900B" w14:textId="77777777" w:rsidR="005A0170" w:rsidRPr="006D45E9" w:rsidRDefault="005A0170" w:rsidP="006D45E9">
      <w:pPr>
        <w:spacing w:line="280" w:lineRule="exact"/>
        <w:ind w:leftChars="41" w:left="86" w:rightChars="47" w:right="99" w:firstLineChars="100" w:firstLine="220"/>
        <w:rPr>
          <w:rFonts w:ascii="ＭＳ 明朝" w:hAnsi="ＭＳ 明朝"/>
          <w:sz w:val="22"/>
        </w:rPr>
      </w:pPr>
      <w:r w:rsidRPr="006D45E9">
        <w:rPr>
          <w:rFonts w:ascii="ＭＳ 明朝" w:hAnsi="ＭＳ 明朝" w:hint="eastAsia"/>
          <w:sz w:val="22"/>
        </w:rPr>
        <w:t>（貸付期間終了時の貸付施設の譲渡）</w:t>
      </w:r>
    </w:p>
    <w:p w14:paraId="595AD861" w14:textId="5FC8DCEC"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第２</w:t>
      </w:r>
      <w:r w:rsidR="006D45E9" w:rsidRPr="006D45E9">
        <w:rPr>
          <w:rFonts w:ascii="ＭＳ 明朝" w:hAnsi="ＭＳ 明朝" w:hint="eastAsia"/>
          <w:sz w:val="22"/>
        </w:rPr>
        <w:t>２</w:t>
      </w:r>
      <w:r w:rsidRPr="006D45E9">
        <w:rPr>
          <w:rFonts w:ascii="ＭＳ 明朝" w:hAnsi="ＭＳ 明朝" w:hint="eastAsia"/>
          <w:sz w:val="22"/>
        </w:rPr>
        <w:t>条　貸付期間が終了したときは、甲は乙に貸付施設を別表２の譲渡価額等で譲渡するものとする。ただし、貸付施設が再貸付けされている場合であって、最終借受者が義務事項を履行している場合は、乙は当該再貸付施設を当該最終借受者に</w:t>
      </w:r>
      <w:hyperlink w:anchor="別表２" w:history="1">
        <w:r w:rsidRPr="006D45E9">
          <w:rPr>
            <w:rStyle w:val="a3"/>
            <w:rFonts w:ascii="ＭＳ 明朝" w:hAnsi="ＭＳ 明朝" w:hint="eastAsia"/>
            <w:color w:val="auto"/>
            <w:sz w:val="22"/>
            <w:u w:val="none"/>
          </w:rPr>
          <w:t>別表２</w:t>
        </w:r>
      </w:hyperlink>
      <w:r w:rsidRPr="006D45E9">
        <w:rPr>
          <w:rFonts w:ascii="ＭＳ 明朝" w:hAnsi="ＭＳ 明朝" w:hint="eastAsia"/>
          <w:sz w:val="22"/>
        </w:rPr>
        <w:t>の譲渡価額等で譲渡しなければならない。</w:t>
      </w:r>
    </w:p>
    <w:p w14:paraId="0D2BDEAD" w14:textId="34700DA2"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２　譲渡価額等の納入期限は、</w:t>
      </w:r>
      <w:hyperlink w:anchor="別表２" w:history="1">
        <w:r w:rsidRPr="006D45E9">
          <w:rPr>
            <w:rStyle w:val="a3"/>
            <w:rFonts w:ascii="ＭＳ 明朝" w:hAnsi="ＭＳ 明朝" w:hint="eastAsia"/>
            <w:color w:val="auto"/>
            <w:sz w:val="22"/>
            <w:u w:val="none"/>
          </w:rPr>
          <w:t>別表２</w:t>
        </w:r>
      </w:hyperlink>
      <w:r w:rsidRPr="006D45E9">
        <w:rPr>
          <w:rFonts w:ascii="ＭＳ 明朝" w:hAnsi="ＭＳ 明朝" w:hint="eastAsia"/>
          <w:sz w:val="22"/>
        </w:rPr>
        <w:t>に記載のとおりとし、貸付施設の譲渡日は、業務方法書実施要領第１６の</w:t>
      </w:r>
      <w:r w:rsidR="00DF3C6F" w:rsidRPr="006D45E9">
        <w:rPr>
          <w:rFonts w:ascii="ＭＳ 明朝" w:hAnsi="ＭＳ 明朝" w:hint="eastAsia"/>
          <w:sz w:val="22"/>
        </w:rPr>
        <w:t>２</w:t>
      </w:r>
      <w:r w:rsidRPr="006D45E9">
        <w:rPr>
          <w:rFonts w:ascii="ＭＳ 明朝" w:hAnsi="ＭＳ 明朝" w:hint="eastAsia"/>
          <w:sz w:val="22"/>
        </w:rPr>
        <w:t>に定めるところによる。</w:t>
      </w:r>
    </w:p>
    <w:p w14:paraId="670A59BA" w14:textId="77777777" w:rsidR="005A0170" w:rsidRPr="006D45E9" w:rsidRDefault="005A0170" w:rsidP="006D45E9">
      <w:pPr>
        <w:spacing w:line="280" w:lineRule="exact"/>
        <w:ind w:leftChars="41" w:left="86" w:rightChars="47" w:right="99" w:firstLineChars="100" w:firstLine="220"/>
        <w:rPr>
          <w:rFonts w:ascii="ＭＳ 明朝" w:hAnsi="ＭＳ 明朝"/>
          <w:sz w:val="22"/>
        </w:rPr>
      </w:pPr>
      <w:r w:rsidRPr="006D45E9">
        <w:rPr>
          <w:rFonts w:ascii="ＭＳ 明朝" w:hAnsi="ＭＳ 明朝" w:hint="eastAsia"/>
          <w:sz w:val="22"/>
        </w:rPr>
        <w:t>（その他）</w:t>
      </w:r>
    </w:p>
    <w:p w14:paraId="13212E55" w14:textId="2478D286" w:rsidR="005A0170" w:rsidRPr="006D45E9" w:rsidRDefault="005A0170" w:rsidP="006D45E9">
      <w:pPr>
        <w:spacing w:line="280" w:lineRule="exact"/>
        <w:ind w:leftChars="41" w:left="306" w:rightChars="47" w:right="99" w:hangingChars="100" w:hanging="220"/>
        <w:rPr>
          <w:rFonts w:ascii="ＭＳ 明朝" w:hAnsi="ＭＳ 明朝"/>
          <w:sz w:val="22"/>
        </w:rPr>
      </w:pPr>
      <w:r w:rsidRPr="006D45E9">
        <w:rPr>
          <w:rFonts w:ascii="ＭＳ 明朝" w:hAnsi="ＭＳ 明朝" w:hint="eastAsia"/>
          <w:sz w:val="22"/>
        </w:rPr>
        <w:t>第２</w:t>
      </w:r>
      <w:r w:rsidR="006D45E9" w:rsidRPr="006D45E9">
        <w:rPr>
          <w:rFonts w:ascii="ＭＳ 明朝" w:hAnsi="ＭＳ 明朝" w:hint="eastAsia"/>
          <w:sz w:val="22"/>
        </w:rPr>
        <w:t>３</w:t>
      </w:r>
      <w:r w:rsidRPr="006D45E9">
        <w:rPr>
          <w:rFonts w:ascii="ＭＳ 明朝" w:hAnsi="ＭＳ 明朝" w:hint="eastAsia"/>
          <w:sz w:val="22"/>
        </w:rPr>
        <w:t>条　その他この契約に定めのない事項については、必要に応じ甲乙協議の上、定めるものとする。</w:t>
      </w:r>
    </w:p>
    <w:p w14:paraId="7AFB2CB8" w14:textId="77777777" w:rsidR="005A0170" w:rsidRPr="006D45E9" w:rsidRDefault="005A0170" w:rsidP="006D45E9">
      <w:pPr>
        <w:spacing w:line="280" w:lineRule="exact"/>
        <w:ind w:leftChars="41" w:left="306" w:rightChars="47" w:right="99" w:hangingChars="100" w:hanging="220"/>
        <w:rPr>
          <w:rFonts w:ascii="ＭＳ 明朝" w:hAnsi="ＭＳ 明朝"/>
          <w:sz w:val="22"/>
        </w:rPr>
      </w:pPr>
    </w:p>
    <w:p w14:paraId="10EF97BE" w14:textId="77777777" w:rsidR="005A0170" w:rsidRPr="006D45E9" w:rsidRDefault="005A0170" w:rsidP="006D45E9">
      <w:pPr>
        <w:spacing w:line="280" w:lineRule="exact"/>
        <w:ind w:leftChars="41" w:left="86" w:rightChars="47" w:right="99"/>
        <w:rPr>
          <w:rFonts w:ascii="ＭＳ 明朝" w:hAnsi="ＭＳ 明朝"/>
          <w:sz w:val="22"/>
        </w:rPr>
      </w:pPr>
      <w:r w:rsidRPr="006D45E9">
        <w:rPr>
          <w:rFonts w:ascii="ＭＳ 明朝" w:hAnsi="ＭＳ 明朝" w:hint="eastAsia"/>
          <w:sz w:val="22"/>
        </w:rPr>
        <w:t xml:space="preserve">　上記契約を証するため、本契約書２通を作成し、各自記名押印の上、各１通を保有する。</w:t>
      </w:r>
    </w:p>
    <w:p w14:paraId="529D021B" w14:textId="77777777" w:rsidR="005A0170" w:rsidRPr="006D45E9" w:rsidRDefault="005A0170" w:rsidP="006D45E9">
      <w:pPr>
        <w:spacing w:line="280" w:lineRule="exact"/>
        <w:ind w:leftChars="41" w:left="86" w:rightChars="47" w:right="99"/>
        <w:rPr>
          <w:rFonts w:ascii="ＭＳ 明朝" w:hAnsi="ＭＳ 明朝"/>
          <w:sz w:val="22"/>
        </w:rPr>
      </w:pPr>
    </w:p>
    <w:p w14:paraId="6C66947B" w14:textId="77777777" w:rsidR="005A0170" w:rsidRPr="006D45E9" w:rsidRDefault="005A0170" w:rsidP="006D45E9">
      <w:pPr>
        <w:spacing w:line="280" w:lineRule="exact"/>
        <w:ind w:leftChars="41" w:left="86" w:rightChars="47" w:right="99"/>
        <w:rPr>
          <w:rFonts w:ascii="ＭＳ 明朝" w:hAnsi="ＭＳ 明朝"/>
          <w:sz w:val="22"/>
        </w:rPr>
      </w:pPr>
      <w:r w:rsidRPr="006D45E9">
        <w:rPr>
          <w:rFonts w:ascii="ＭＳ 明朝" w:hAnsi="ＭＳ 明朝" w:hint="eastAsia"/>
          <w:sz w:val="22"/>
        </w:rPr>
        <w:t xml:space="preserve">　　</w:t>
      </w:r>
      <w:r w:rsidR="003E5A84" w:rsidRPr="006D45E9">
        <w:rPr>
          <w:rFonts w:ascii="ＭＳ 明朝" w:hAnsi="ＭＳ 明朝" w:hint="eastAsia"/>
          <w:sz w:val="22"/>
        </w:rPr>
        <w:t>令和</w:t>
      </w:r>
      <w:r w:rsidRPr="006D45E9">
        <w:rPr>
          <w:rFonts w:ascii="ＭＳ 明朝" w:hAnsi="ＭＳ 明朝" w:hint="eastAsia"/>
          <w:sz w:val="22"/>
        </w:rPr>
        <w:t xml:space="preserve">　年　月　日</w:t>
      </w:r>
    </w:p>
    <w:p w14:paraId="365B283F" w14:textId="60A57AA5" w:rsidR="005A0170" w:rsidRDefault="005A0170" w:rsidP="006D45E9">
      <w:pPr>
        <w:spacing w:line="280" w:lineRule="exact"/>
        <w:ind w:leftChars="41" w:left="86" w:rightChars="47" w:right="99"/>
        <w:rPr>
          <w:rFonts w:ascii="ＭＳ 明朝" w:hAnsi="ＭＳ 明朝"/>
          <w:sz w:val="22"/>
        </w:rPr>
      </w:pPr>
    </w:p>
    <w:p w14:paraId="475EE794" w14:textId="77777777" w:rsidR="006D45E9" w:rsidRPr="006D45E9" w:rsidRDefault="006D45E9" w:rsidP="006D45E9">
      <w:pPr>
        <w:spacing w:line="280" w:lineRule="exact"/>
        <w:ind w:leftChars="41" w:left="86" w:rightChars="47" w:right="99"/>
        <w:rPr>
          <w:rFonts w:ascii="ＭＳ 明朝" w:hAnsi="ＭＳ 明朝"/>
          <w:sz w:val="22"/>
        </w:rPr>
      </w:pPr>
    </w:p>
    <w:p w14:paraId="6223D293" w14:textId="77777777" w:rsidR="005A0170" w:rsidRPr="006D45E9" w:rsidRDefault="005A0170" w:rsidP="006D45E9">
      <w:pPr>
        <w:spacing w:line="280" w:lineRule="exact"/>
        <w:ind w:rightChars="47" w:right="99" w:firstLineChars="1500" w:firstLine="3300"/>
        <w:rPr>
          <w:rFonts w:ascii="ＭＳ 明朝" w:hAnsi="ＭＳ 明朝"/>
          <w:sz w:val="22"/>
          <w:lang w:eastAsia="zh-CN"/>
        </w:rPr>
      </w:pPr>
      <w:r w:rsidRPr="006D45E9">
        <w:rPr>
          <w:rFonts w:ascii="ＭＳ 明朝" w:hAnsi="ＭＳ 明朝" w:hint="eastAsia"/>
          <w:sz w:val="22"/>
          <w:lang w:eastAsia="zh-CN"/>
        </w:rPr>
        <w:t>東京都港区六本木２丁目１番１３号</w:t>
      </w:r>
    </w:p>
    <w:p w14:paraId="13523B81" w14:textId="77777777" w:rsidR="005A0170" w:rsidRPr="006D45E9" w:rsidRDefault="005A0170" w:rsidP="006D45E9">
      <w:pPr>
        <w:spacing w:line="280" w:lineRule="exact"/>
        <w:ind w:rightChars="47" w:right="99" w:firstLineChars="200" w:firstLine="440"/>
        <w:rPr>
          <w:rFonts w:ascii="ＭＳ 明朝" w:hAnsi="ＭＳ 明朝"/>
          <w:sz w:val="22"/>
        </w:rPr>
      </w:pPr>
      <w:r w:rsidRPr="006D45E9">
        <w:rPr>
          <w:rFonts w:ascii="ＭＳ 明朝" w:hAnsi="ＭＳ 明朝" w:hint="eastAsia"/>
          <w:sz w:val="22"/>
        </w:rPr>
        <w:t>（貸付者）　　　　甲　　　公益財団法人畜産近代化リース協会</w:t>
      </w:r>
    </w:p>
    <w:p w14:paraId="54C17F21" w14:textId="3C1F8C7D" w:rsidR="005A0170" w:rsidRPr="006D45E9" w:rsidRDefault="005A0170" w:rsidP="006D45E9">
      <w:pPr>
        <w:spacing w:line="280" w:lineRule="exact"/>
        <w:ind w:leftChars="41" w:left="86" w:rightChars="47" w:right="99"/>
        <w:rPr>
          <w:rFonts w:ascii="ＭＳ 明朝" w:eastAsia="PMingLiU" w:hAnsi="ＭＳ 明朝"/>
          <w:sz w:val="22"/>
          <w:lang w:eastAsia="zh-TW"/>
        </w:rPr>
      </w:pPr>
      <w:r w:rsidRPr="006D45E9">
        <w:rPr>
          <w:rFonts w:ascii="ＭＳ 明朝" w:hAnsi="ＭＳ 明朝" w:hint="eastAsia"/>
          <w:sz w:val="22"/>
          <w:lang w:eastAsia="zh-TW"/>
        </w:rPr>
        <w:t xml:space="preserve">　　　　　　　　　　　　　</w:t>
      </w:r>
      <w:r w:rsidRPr="006D45E9">
        <w:rPr>
          <w:rFonts w:ascii="ＭＳ 明朝" w:hAnsi="ＭＳ 明朝" w:hint="eastAsia"/>
          <w:sz w:val="22"/>
        </w:rPr>
        <w:t xml:space="preserve">　　　理事長</w:t>
      </w:r>
      <w:r w:rsidRPr="006D45E9">
        <w:rPr>
          <w:rFonts w:ascii="ＭＳ 明朝" w:hAnsi="ＭＳ 明朝" w:hint="eastAsia"/>
          <w:sz w:val="22"/>
          <w:lang w:eastAsia="zh-TW"/>
        </w:rPr>
        <w:t xml:space="preserve">　　　　　</w:t>
      </w:r>
      <w:r w:rsidRPr="006D45E9">
        <w:rPr>
          <w:rFonts w:ascii="ＭＳ 明朝" w:hAnsi="ＭＳ 明朝" w:hint="eastAsia"/>
          <w:sz w:val="22"/>
        </w:rPr>
        <w:t xml:space="preserve">　</w:t>
      </w:r>
      <w:r w:rsidR="00AF4D98">
        <w:rPr>
          <w:rFonts w:ascii="ＭＳ 明朝" w:hAnsi="ＭＳ 明朝" w:hint="eastAsia"/>
          <w:sz w:val="22"/>
        </w:rPr>
        <w:t xml:space="preserve">　　</w:t>
      </w:r>
      <w:r w:rsidRPr="006D45E9">
        <w:rPr>
          <w:rFonts w:ascii="ＭＳ 明朝" w:hAnsi="ＭＳ 明朝" w:hint="eastAsia"/>
          <w:sz w:val="22"/>
        </w:rPr>
        <w:t xml:space="preserve">　　　</w:t>
      </w:r>
      <w:r w:rsidRPr="006D45E9">
        <w:rPr>
          <w:rFonts w:ascii="ＭＳ 明朝" w:hAnsi="ＭＳ 明朝" w:hint="eastAsia"/>
          <w:sz w:val="22"/>
          <w:lang w:eastAsia="zh-TW"/>
        </w:rPr>
        <w:t xml:space="preserve">　　㊞</w:t>
      </w:r>
    </w:p>
    <w:p w14:paraId="1E3708D4" w14:textId="77777777" w:rsidR="005A0170" w:rsidRPr="006D45E9" w:rsidRDefault="005A0170" w:rsidP="006D45E9">
      <w:pPr>
        <w:spacing w:line="280" w:lineRule="exact"/>
        <w:ind w:leftChars="41" w:left="86" w:rightChars="47" w:right="99"/>
        <w:rPr>
          <w:rFonts w:ascii="ＭＳ 明朝" w:eastAsia="PMingLiU" w:hAnsi="ＭＳ 明朝"/>
          <w:sz w:val="22"/>
          <w:lang w:eastAsia="zh-TW"/>
        </w:rPr>
      </w:pPr>
    </w:p>
    <w:p w14:paraId="405A7FD0" w14:textId="77777777" w:rsidR="005A0170" w:rsidRPr="006D45E9" w:rsidRDefault="005A0170" w:rsidP="006D45E9">
      <w:pPr>
        <w:spacing w:line="280" w:lineRule="exact"/>
        <w:ind w:leftChars="41" w:left="86" w:rightChars="47" w:right="99"/>
        <w:rPr>
          <w:rFonts w:ascii="ＭＳ 明朝" w:hAnsi="ＭＳ 明朝"/>
          <w:sz w:val="22"/>
        </w:rPr>
      </w:pPr>
      <w:r w:rsidRPr="006D45E9">
        <w:rPr>
          <w:rFonts w:ascii="ＭＳ 明朝" w:hAnsi="ＭＳ 明朝" w:hint="eastAsia"/>
          <w:sz w:val="22"/>
          <w:lang w:eastAsia="zh-TW"/>
        </w:rPr>
        <w:t xml:space="preserve">　</w:t>
      </w:r>
      <w:r w:rsidRPr="006D45E9">
        <w:rPr>
          <w:rFonts w:ascii="ＭＳ 明朝" w:hAnsi="ＭＳ 明朝" w:hint="eastAsia"/>
          <w:sz w:val="22"/>
        </w:rPr>
        <w:t xml:space="preserve"> （借受者）　　　　乙</w:t>
      </w:r>
    </w:p>
    <w:p w14:paraId="6AE61D63" w14:textId="17CBC190" w:rsidR="005A0170" w:rsidRPr="006D45E9" w:rsidRDefault="005A0170" w:rsidP="006D45E9">
      <w:pPr>
        <w:spacing w:line="280" w:lineRule="exact"/>
        <w:ind w:leftChars="41" w:left="86" w:rightChars="47" w:right="99"/>
        <w:rPr>
          <w:rFonts w:ascii="ＭＳ 明朝" w:hAnsi="ＭＳ 明朝"/>
          <w:sz w:val="22"/>
        </w:rPr>
      </w:pPr>
      <w:r w:rsidRPr="006D45E9">
        <w:rPr>
          <w:rFonts w:ascii="ＭＳ 明朝" w:hAnsi="ＭＳ 明朝" w:hint="eastAsia"/>
          <w:sz w:val="22"/>
        </w:rPr>
        <w:t xml:space="preserve">　　　　　　　　　　　　　　　　　　　　　　　　　</w:t>
      </w:r>
      <w:r w:rsidR="00AF4D98">
        <w:rPr>
          <w:rFonts w:ascii="ＭＳ 明朝" w:hAnsi="ＭＳ 明朝" w:hint="eastAsia"/>
          <w:sz w:val="22"/>
        </w:rPr>
        <w:t xml:space="preserve">　　</w:t>
      </w:r>
      <w:r w:rsidRPr="006D45E9">
        <w:rPr>
          <w:rFonts w:ascii="ＭＳ 明朝" w:hAnsi="ＭＳ 明朝" w:hint="eastAsia"/>
          <w:sz w:val="22"/>
        </w:rPr>
        <w:t xml:space="preserve">　　　　　㊞</w:t>
      </w:r>
    </w:p>
    <w:p w14:paraId="19023C1A" w14:textId="77777777" w:rsidR="005A0170" w:rsidRPr="006D45E9" w:rsidRDefault="005A0170" w:rsidP="006D45E9">
      <w:pPr>
        <w:spacing w:line="280" w:lineRule="exact"/>
        <w:ind w:leftChars="41" w:left="86" w:rightChars="47" w:right="99"/>
        <w:rPr>
          <w:rFonts w:ascii="ＭＳ 明朝" w:hAnsi="ＭＳ 明朝"/>
          <w:sz w:val="22"/>
        </w:rPr>
      </w:pPr>
    </w:p>
    <w:p w14:paraId="05C882E5" w14:textId="77777777" w:rsidR="005A0170" w:rsidRPr="006D45E9" w:rsidRDefault="005A0170" w:rsidP="006D45E9">
      <w:pPr>
        <w:spacing w:line="280" w:lineRule="exact"/>
        <w:ind w:leftChars="41" w:left="86" w:rightChars="47" w:right="99" w:firstLineChars="1500" w:firstLine="3300"/>
        <w:rPr>
          <w:rFonts w:ascii="ＭＳ 明朝" w:hAnsi="ＭＳ 明朝"/>
          <w:sz w:val="22"/>
          <w:lang w:eastAsia="zh-TW"/>
        </w:rPr>
      </w:pPr>
      <w:r w:rsidRPr="006D45E9">
        <w:rPr>
          <w:rFonts w:ascii="ＭＳ 明朝" w:hAnsi="ＭＳ 明朝" w:hint="eastAsia"/>
          <w:sz w:val="22"/>
          <w:lang w:eastAsia="zh-TW"/>
        </w:rPr>
        <w:t>住　所</w:t>
      </w:r>
    </w:p>
    <w:p w14:paraId="78524FAC" w14:textId="77777777" w:rsidR="005A0170" w:rsidRPr="006D45E9" w:rsidRDefault="005A0170" w:rsidP="006D45E9">
      <w:pPr>
        <w:spacing w:line="280" w:lineRule="exact"/>
        <w:ind w:leftChars="41" w:left="86" w:rightChars="47" w:right="99" w:firstLineChars="900" w:firstLine="1980"/>
        <w:rPr>
          <w:rFonts w:ascii="ＭＳ 明朝" w:hAnsi="ＭＳ 明朝"/>
          <w:sz w:val="22"/>
          <w:lang w:eastAsia="zh-TW"/>
        </w:rPr>
      </w:pPr>
      <w:r w:rsidRPr="006D45E9">
        <w:rPr>
          <w:rFonts w:ascii="ＭＳ 明朝" w:hAnsi="ＭＳ 明朝" w:hint="eastAsia"/>
          <w:sz w:val="22"/>
          <w:lang w:eastAsia="zh-TW"/>
        </w:rPr>
        <w:t>連帯保証人</w:t>
      </w:r>
    </w:p>
    <w:p w14:paraId="08C77A71" w14:textId="2C663F9A" w:rsidR="005A0170" w:rsidRPr="006D45E9" w:rsidRDefault="005A0170" w:rsidP="006D45E9">
      <w:pPr>
        <w:spacing w:line="280" w:lineRule="exact"/>
        <w:ind w:leftChars="41" w:left="86" w:rightChars="47" w:right="99" w:firstLineChars="1500" w:firstLine="3300"/>
        <w:rPr>
          <w:rFonts w:ascii="ＭＳ 明朝" w:hAnsi="ＭＳ 明朝"/>
          <w:sz w:val="22"/>
          <w:lang w:eastAsia="zh-TW"/>
        </w:rPr>
      </w:pPr>
      <w:r w:rsidRPr="006D45E9">
        <w:rPr>
          <w:rFonts w:ascii="ＭＳ 明朝" w:hAnsi="ＭＳ 明朝" w:hint="eastAsia"/>
          <w:sz w:val="22"/>
          <w:lang w:eastAsia="zh-TW"/>
        </w:rPr>
        <w:t xml:space="preserve">氏　名　　</w:t>
      </w:r>
      <w:r w:rsidRPr="006D45E9">
        <w:rPr>
          <w:rFonts w:ascii="ＭＳ 明朝" w:hAnsi="ＭＳ 明朝" w:hint="eastAsia"/>
          <w:sz w:val="22"/>
        </w:rPr>
        <w:t xml:space="preserve">　　</w:t>
      </w:r>
      <w:r w:rsidRPr="006D45E9">
        <w:rPr>
          <w:rFonts w:ascii="ＭＳ 明朝" w:hAnsi="ＭＳ 明朝" w:hint="eastAsia"/>
          <w:sz w:val="22"/>
          <w:lang w:eastAsia="zh-TW"/>
        </w:rPr>
        <w:t xml:space="preserve">　　</w:t>
      </w:r>
      <w:r w:rsidR="00AF4D98">
        <w:rPr>
          <w:rFonts w:ascii="ＭＳ 明朝" w:hAnsi="ＭＳ 明朝" w:hint="eastAsia"/>
          <w:sz w:val="22"/>
        </w:rPr>
        <w:t xml:space="preserve">　　</w:t>
      </w:r>
      <w:r w:rsidRPr="006D45E9">
        <w:rPr>
          <w:rFonts w:ascii="ＭＳ 明朝" w:hAnsi="ＭＳ 明朝" w:hint="eastAsia"/>
          <w:sz w:val="22"/>
          <w:lang w:eastAsia="zh-TW"/>
        </w:rPr>
        <w:t xml:space="preserve">　　　　　　</w:t>
      </w:r>
      <w:r w:rsidRPr="006D45E9">
        <w:rPr>
          <w:rFonts w:ascii="ＭＳ 明朝" w:hAnsi="ＭＳ 明朝" w:hint="eastAsia"/>
          <w:sz w:val="22"/>
        </w:rPr>
        <w:t>㊞</w:t>
      </w:r>
    </w:p>
    <w:p w14:paraId="67B0E564" w14:textId="77777777" w:rsidR="005A0170" w:rsidRPr="006D45E9" w:rsidRDefault="005A0170" w:rsidP="006D45E9">
      <w:pPr>
        <w:spacing w:line="280" w:lineRule="exact"/>
        <w:ind w:leftChars="41" w:left="86" w:rightChars="47" w:right="99" w:firstLineChars="2050" w:firstLine="4510"/>
        <w:rPr>
          <w:rFonts w:ascii="ＭＳ 明朝" w:hAnsi="ＭＳ 明朝"/>
          <w:sz w:val="22"/>
        </w:rPr>
      </w:pPr>
    </w:p>
    <w:p w14:paraId="085D0AD8" w14:textId="77777777" w:rsidR="005A0170" w:rsidRPr="006D45E9" w:rsidRDefault="005A0170" w:rsidP="006D45E9">
      <w:pPr>
        <w:spacing w:line="280" w:lineRule="exact"/>
        <w:ind w:leftChars="41" w:left="86" w:rightChars="47" w:right="99" w:firstLineChars="1500" w:firstLine="3300"/>
        <w:rPr>
          <w:rFonts w:ascii="ＭＳ 明朝" w:hAnsi="ＭＳ 明朝"/>
          <w:sz w:val="22"/>
          <w:lang w:eastAsia="zh-TW"/>
        </w:rPr>
      </w:pPr>
      <w:r w:rsidRPr="006D45E9">
        <w:rPr>
          <w:rFonts w:ascii="ＭＳ 明朝" w:hAnsi="ＭＳ 明朝" w:hint="eastAsia"/>
          <w:sz w:val="22"/>
          <w:lang w:eastAsia="zh-TW"/>
        </w:rPr>
        <w:t>住　所</w:t>
      </w:r>
    </w:p>
    <w:p w14:paraId="7475A7F4" w14:textId="77777777" w:rsidR="005A0170" w:rsidRPr="006D45E9" w:rsidRDefault="005A0170" w:rsidP="006D45E9">
      <w:pPr>
        <w:spacing w:line="280" w:lineRule="exact"/>
        <w:ind w:leftChars="41" w:left="86" w:rightChars="47" w:right="99" w:firstLineChars="900" w:firstLine="1980"/>
        <w:rPr>
          <w:rFonts w:ascii="ＭＳ 明朝" w:hAnsi="ＭＳ 明朝"/>
          <w:sz w:val="22"/>
          <w:lang w:eastAsia="zh-TW"/>
        </w:rPr>
      </w:pPr>
      <w:r w:rsidRPr="006D45E9">
        <w:rPr>
          <w:rFonts w:ascii="ＭＳ 明朝" w:hAnsi="ＭＳ 明朝" w:hint="eastAsia"/>
          <w:sz w:val="22"/>
          <w:lang w:eastAsia="zh-TW"/>
        </w:rPr>
        <w:t>連帯保証人</w:t>
      </w:r>
    </w:p>
    <w:p w14:paraId="60B93147" w14:textId="259B076B" w:rsidR="005A0170" w:rsidRPr="006D45E9" w:rsidRDefault="005A0170" w:rsidP="006D45E9">
      <w:pPr>
        <w:spacing w:line="280" w:lineRule="exact"/>
        <w:ind w:firstLineChars="1550" w:firstLine="3410"/>
        <w:rPr>
          <w:rFonts w:ascii="ＭＳ 明朝" w:hAnsi="ＭＳ 明朝"/>
          <w:sz w:val="22"/>
        </w:rPr>
      </w:pPr>
      <w:r w:rsidRPr="006D45E9">
        <w:rPr>
          <w:rFonts w:ascii="ＭＳ 明朝" w:hAnsi="ＭＳ 明朝" w:hint="eastAsia"/>
          <w:sz w:val="22"/>
          <w:lang w:eastAsia="zh-TW"/>
        </w:rPr>
        <w:t xml:space="preserve">氏　名　　　　　　</w:t>
      </w:r>
      <w:r w:rsidR="00AF4D98">
        <w:rPr>
          <w:rFonts w:ascii="ＭＳ 明朝" w:hAnsi="ＭＳ 明朝" w:hint="eastAsia"/>
          <w:sz w:val="22"/>
        </w:rPr>
        <w:t xml:space="preserve">　　</w:t>
      </w:r>
      <w:r w:rsidRPr="006D45E9">
        <w:rPr>
          <w:rFonts w:ascii="ＭＳ 明朝" w:hAnsi="ＭＳ 明朝" w:hint="eastAsia"/>
          <w:sz w:val="22"/>
          <w:lang w:eastAsia="zh-TW"/>
        </w:rPr>
        <w:t xml:space="preserve">　　　　　　㊞</w:t>
      </w:r>
    </w:p>
    <w:p w14:paraId="3BA45187" w14:textId="77777777" w:rsidR="005A0170" w:rsidRPr="006D45E9" w:rsidRDefault="005A0170" w:rsidP="006D45E9">
      <w:pPr>
        <w:spacing w:line="280" w:lineRule="exact"/>
        <w:ind w:left="230" w:hangingChars="100" w:hanging="230"/>
        <w:rPr>
          <w:rFonts w:ascii="ＭＳ 明朝" w:hAnsi="ＭＳ 明朝"/>
          <w:sz w:val="23"/>
          <w:szCs w:val="23"/>
        </w:rPr>
      </w:pPr>
    </w:p>
    <w:p w14:paraId="29D86EA1" w14:textId="77777777" w:rsidR="005A0170" w:rsidRPr="005A0170" w:rsidRDefault="005A0170" w:rsidP="006D45E9">
      <w:pPr>
        <w:spacing w:line="280" w:lineRule="exact"/>
        <w:ind w:left="240" w:hangingChars="100" w:hanging="240"/>
        <w:rPr>
          <w:rFonts w:ascii="ＭＳ 明朝" w:hAnsi="ＭＳ 明朝"/>
          <w:sz w:val="24"/>
          <w:szCs w:val="24"/>
        </w:rPr>
        <w:sectPr w:rsidR="005A0170" w:rsidRPr="005A0170" w:rsidSect="00A17E3F">
          <w:pgSz w:w="11906" w:h="16838" w:code="9"/>
          <w:pgMar w:top="1418" w:right="1418" w:bottom="1418" w:left="1418" w:header="851" w:footer="794" w:gutter="0"/>
          <w:cols w:space="425"/>
          <w:docGrid w:type="lines" w:linePitch="313" w:charSpace="2824"/>
        </w:sectPr>
      </w:pPr>
    </w:p>
    <w:p w14:paraId="6F18CE02" w14:textId="77777777" w:rsidR="005A0170" w:rsidRPr="009A096A" w:rsidRDefault="005A0170" w:rsidP="005A0170">
      <w:pPr>
        <w:ind w:firstLineChars="200" w:firstLine="561"/>
        <w:jc w:val="left"/>
        <w:rPr>
          <w:rFonts w:ascii="ＭＳ 明朝" w:hAnsi="ＭＳ 明朝"/>
          <w:b/>
          <w:sz w:val="28"/>
          <w:szCs w:val="28"/>
        </w:rPr>
      </w:pPr>
      <w:bookmarkStart w:id="0" w:name="別表１"/>
      <w:r w:rsidRPr="009A096A">
        <w:rPr>
          <w:rFonts w:ascii="ＭＳ 明朝" w:hAnsi="ＭＳ 明朝" w:hint="eastAsia"/>
          <w:b/>
          <w:sz w:val="28"/>
          <w:szCs w:val="28"/>
        </w:rPr>
        <w:lastRenderedPageBreak/>
        <w:t>別表１</w:t>
      </w:r>
    </w:p>
    <w:bookmarkEnd w:id="0"/>
    <w:bookmarkStart w:id="1" w:name="_MON_1618728091"/>
    <w:bookmarkEnd w:id="1"/>
    <w:p w14:paraId="25A4136C" w14:textId="288FD4E1" w:rsidR="005A0170" w:rsidRDefault="00EE6B2B" w:rsidP="005A0170">
      <w:pPr>
        <w:jc w:val="center"/>
        <w:rPr>
          <w:rFonts w:ascii="ＭＳ 明朝" w:hAnsi="ＭＳ 明朝"/>
          <w:sz w:val="24"/>
          <w:szCs w:val="24"/>
        </w:rPr>
      </w:pPr>
      <w:r w:rsidRPr="000E45BE">
        <w:rPr>
          <w:rFonts w:ascii="ＭＳ 明朝" w:hAnsi="ＭＳ 明朝"/>
          <w:sz w:val="24"/>
        </w:rPr>
        <w:object w:dxaOrig="15219" w:dyaOrig="7675" w14:anchorId="36033C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88.65pt;height:349.35pt" o:ole="">
            <v:imagedata r:id="rId6" o:title=""/>
          </v:shape>
          <o:OLEObject Type="Embed" ProgID="Excel.Sheet.12" ShapeID="_x0000_i1041" DrawAspect="Content" ObjectID="_1753614837" r:id="rId7"/>
        </w:object>
      </w:r>
    </w:p>
    <w:p w14:paraId="2289D0E8" w14:textId="77777777" w:rsidR="005A0170" w:rsidRDefault="005A0170" w:rsidP="005A0170">
      <w:pPr>
        <w:ind w:leftChars="202" w:left="423"/>
        <w:jc w:val="left"/>
        <w:rPr>
          <w:rFonts w:ascii="ＭＳ 明朝" w:hAnsi="ＭＳ 明朝"/>
          <w:b/>
          <w:sz w:val="28"/>
          <w:szCs w:val="28"/>
        </w:rPr>
      </w:pPr>
      <w:bookmarkStart w:id="2" w:name="別表２"/>
    </w:p>
    <w:p w14:paraId="1C201060" w14:textId="77777777" w:rsidR="005A0170" w:rsidRDefault="005A0170" w:rsidP="005A0170">
      <w:pPr>
        <w:ind w:leftChars="202" w:left="423"/>
        <w:jc w:val="left"/>
        <w:rPr>
          <w:rFonts w:ascii="ＭＳ 明朝" w:hAnsi="ＭＳ 明朝"/>
          <w:b/>
          <w:sz w:val="28"/>
          <w:szCs w:val="28"/>
        </w:rPr>
      </w:pPr>
      <w:r w:rsidRPr="009A096A">
        <w:rPr>
          <w:rFonts w:ascii="ＭＳ 明朝" w:hAnsi="ＭＳ 明朝" w:hint="eastAsia"/>
          <w:b/>
          <w:sz w:val="28"/>
          <w:szCs w:val="28"/>
        </w:rPr>
        <w:lastRenderedPageBreak/>
        <w:t>別表２</w:t>
      </w:r>
      <w:bookmarkEnd w:id="2"/>
      <w:r w:rsidRPr="009A096A">
        <w:rPr>
          <w:rFonts w:ascii="ＭＳ 明朝" w:hAnsi="ＭＳ 明朝" w:hint="eastAsia"/>
          <w:b/>
          <w:sz w:val="28"/>
          <w:szCs w:val="28"/>
        </w:rPr>
        <w:t>（６年貸付けの場合）</w:t>
      </w:r>
    </w:p>
    <w:bookmarkStart w:id="3" w:name="_MON_1437298951"/>
    <w:bookmarkEnd w:id="3"/>
    <w:p w14:paraId="15210047" w14:textId="77777777" w:rsidR="005A0170" w:rsidRDefault="003E5A84" w:rsidP="005A0170">
      <w:pPr>
        <w:ind w:leftChars="-337" w:left="-705" w:rightChars="-392" w:right="-820"/>
        <w:jc w:val="center"/>
        <w:rPr>
          <w:rFonts w:ascii="ＭＳ 明朝" w:hAnsi="ＭＳ 明朝"/>
          <w:sz w:val="24"/>
          <w:szCs w:val="24"/>
        </w:rPr>
      </w:pPr>
      <w:r>
        <w:rPr>
          <w:rFonts w:ascii="ＭＳ 明朝" w:hAnsi="ＭＳ 明朝"/>
          <w:sz w:val="24"/>
          <w:szCs w:val="24"/>
        </w:rPr>
        <w:object w:dxaOrig="15382" w:dyaOrig="7898" w14:anchorId="3531D9F2">
          <v:shape id="_x0000_i1026" type="#_x0000_t75" style="width:685.35pt;height:352.65pt" o:ole="">
            <v:imagedata r:id="rId8" o:title=""/>
          </v:shape>
          <o:OLEObject Type="Embed" ProgID="Excel.Sheet.12" ShapeID="_x0000_i1026" DrawAspect="Content" ObjectID="_1753614838" r:id="rId9"/>
        </w:object>
      </w:r>
    </w:p>
    <w:p w14:paraId="2E146F9F" w14:textId="77777777" w:rsidR="005A0170" w:rsidRDefault="005A0170" w:rsidP="005A0170">
      <w:pPr>
        <w:jc w:val="left"/>
        <w:rPr>
          <w:rFonts w:ascii="ＭＳ 明朝" w:hAnsi="ＭＳ 明朝"/>
          <w:sz w:val="24"/>
          <w:szCs w:val="24"/>
        </w:rPr>
      </w:pPr>
    </w:p>
    <w:p w14:paraId="610AF9B5" w14:textId="77777777" w:rsidR="005A0170" w:rsidRPr="000857A8" w:rsidRDefault="005A0170" w:rsidP="005A0170">
      <w:pPr>
        <w:ind w:firstLineChars="200" w:firstLine="561"/>
        <w:jc w:val="left"/>
        <w:rPr>
          <w:rFonts w:ascii="ＭＳ 明朝" w:hAnsi="ＭＳ 明朝"/>
          <w:b/>
          <w:sz w:val="28"/>
          <w:szCs w:val="28"/>
        </w:rPr>
      </w:pPr>
      <w:bookmarkStart w:id="4" w:name="別表２－②"/>
      <w:r w:rsidRPr="000857A8">
        <w:rPr>
          <w:rFonts w:ascii="ＭＳ 明朝" w:hAnsi="ＭＳ 明朝" w:hint="eastAsia"/>
          <w:b/>
          <w:sz w:val="28"/>
          <w:szCs w:val="28"/>
        </w:rPr>
        <w:lastRenderedPageBreak/>
        <w:t>別表２－②</w:t>
      </w:r>
      <w:bookmarkEnd w:id="4"/>
    </w:p>
    <w:p w14:paraId="7D1A7183" w14:textId="77777777" w:rsidR="005A0170" w:rsidRDefault="005A0170" w:rsidP="005A0170">
      <w:pPr>
        <w:jc w:val="left"/>
        <w:rPr>
          <w:rFonts w:ascii="ＭＳ 明朝" w:hAnsi="ＭＳ 明朝"/>
          <w:sz w:val="24"/>
          <w:szCs w:val="24"/>
        </w:rPr>
      </w:pPr>
    </w:p>
    <w:bookmarkStart w:id="5" w:name="_MON_1437299904"/>
    <w:bookmarkEnd w:id="5"/>
    <w:p w14:paraId="7A81A9D8" w14:textId="77777777" w:rsidR="005A0170" w:rsidRDefault="005A0170" w:rsidP="005A0170">
      <w:pPr>
        <w:jc w:val="center"/>
        <w:rPr>
          <w:rFonts w:ascii="ＭＳ 明朝" w:hAnsi="ＭＳ 明朝"/>
          <w:sz w:val="24"/>
          <w:szCs w:val="24"/>
        </w:rPr>
      </w:pPr>
      <w:r>
        <w:rPr>
          <w:rFonts w:ascii="ＭＳ 明朝" w:hAnsi="ＭＳ 明朝"/>
          <w:sz w:val="24"/>
          <w:szCs w:val="24"/>
        </w:rPr>
        <w:object w:dxaOrig="14359" w:dyaOrig="6483" w14:anchorId="5482E32B">
          <v:shape id="_x0000_i1027" type="#_x0000_t75" style="width:690.65pt;height:310.65pt" o:ole="">
            <v:imagedata r:id="rId10" o:title=""/>
          </v:shape>
          <o:OLEObject Type="Embed" ProgID="Excel.Sheet.12" ShapeID="_x0000_i1027" DrawAspect="Content" ObjectID="_1753614839" r:id="rId11"/>
        </w:object>
      </w:r>
    </w:p>
    <w:p w14:paraId="5B5DBC07" w14:textId="77777777" w:rsidR="005A0170" w:rsidRDefault="005A0170" w:rsidP="005A0170">
      <w:pPr>
        <w:jc w:val="center"/>
        <w:rPr>
          <w:rFonts w:ascii="ＭＳ 明朝" w:hAnsi="ＭＳ 明朝"/>
          <w:sz w:val="24"/>
          <w:szCs w:val="24"/>
        </w:rPr>
      </w:pPr>
    </w:p>
    <w:sectPr w:rsidR="005A0170" w:rsidSect="007D23D8">
      <w:pgSz w:w="16838" w:h="11906" w:orient="landscape" w:code="9"/>
      <w:pgMar w:top="1701" w:right="1418" w:bottom="1418" w:left="1418" w:header="851" w:footer="567" w:gutter="0"/>
      <w:cols w:space="425"/>
      <w:docGrid w:type="linesAndChars" w:linePitch="333"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4B283" w14:textId="77777777" w:rsidR="005925BC" w:rsidRDefault="005925BC" w:rsidP="003E5A84">
      <w:r>
        <w:separator/>
      </w:r>
    </w:p>
  </w:endnote>
  <w:endnote w:type="continuationSeparator" w:id="0">
    <w:p w14:paraId="0E9F14F1" w14:textId="77777777" w:rsidR="005925BC" w:rsidRDefault="005925BC" w:rsidP="003E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6D0B2" w14:textId="77777777" w:rsidR="005925BC" w:rsidRDefault="005925BC" w:rsidP="003E5A84">
      <w:r>
        <w:separator/>
      </w:r>
    </w:p>
  </w:footnote>
  <w:footnote w:type="continuationSeparator" w:id="0">
    <w:p w14:paraId="39453B5B" w14:textId="77777777" w:rsidR="005925BC" w:rsidRDefault="005925BC" w:rsidP="003E5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209"/>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170"/>
    <w:rsid w:val="000E3A94"/>
    <w:rsid w:val="003B4138"/>
    <w:rsid w:val="003E5A84"/>
    <w:rsid w:val="00531AA6"/>
    <w:rsid w:val="005925BC"/>
    <w:rsid w:val="005A0170"/>
    <w:rsid w:val="005F4923"/>
    <w:rsid w:val="006002B2"/>
    <w:rsid w:val="006D45E9"/>
    <w:rsid w:val="007D23D8"/>
    <w:rsid w:val="0085775F"/>
    <w:rsid w:val="00863C87"/>
    <w:rsid w:val="00940750"/>
    <w:rsid w:val="009A04A6"/>
    <w:rsid w:val="00A71C8A"/>
    <w:rsid w:val="00AF4D98"/>
    <w:rsid w:val="00C31442"/>
    <w:rsid w:val="00D1326E"/>
    <w:rsid w:val="00DF3C6F"/>
    <w:rsid w:val="00ED06A7"/>
    <w:rsid w:val="00EE6B2B"/>
    <w:rsid w:val="00EF334D"/>
    <w:rsid w:val="00FF2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0CF1C7"/>
  <w15:chartTrackingRefBased/>
  <w15:docId w15:val="{54AB069F-BFFA-4A78-87C2-060DA5D6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17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A0170"/>
    <w:rPr>
      <w:color w:val="0000FF"/>
      <w:u w:val="single"/>
    </w:rPr>
  </w:style>
  <w:style w:type="character" w:styleId="a4">
    <w:name w:val="FollowedHyperlink"/>
    <w:basedOn w:val="a0"/>
    <w:uiPriority w:val="99"/>
    <w:semiHidden/>
    <w:unhideWhenUsed/>
    <w:rsid w:val="005A0170"/>
    <w:rPr>
      <w:color w:val="954F72" w:themeColor="followedHyperlink"/>
      <w:u w:val="single"/>
    </w:rPr>
  </w:style>
  <w:style w:type="paragraph" w:styleId="a5">
    <w:name w:val="header"/>
    <w:basedOn w:val="a"/>
    <w:link w:val="a6"/>
    <w:uiPriority w:val="99"/>
    <w:unhideWhenUsed/>
    <w:rsid w:val="003E5A84"/>
    <w:pPr>
      <w:tabs>
        <w:tab w:val="center" w:pos="4252"/>
        <w:tab w:val="right" w:pos="8504"/>
      </w:tabs>
      <w:snapToGrid w:val="0"/>
    </w:pPr>
  </w:style>
  <w:style w:type="character" w:customStyle="1" w:styleId="a6">
    <w:name w:val="ヘッダー (文字)"/>
    <w:basedOn w:val="a0"/>
    <w:link w:val="a5"/>
    <w:uiPriority w:val="99"/>
    <w:rsid w:val="003E5A84"/>
    <w:rPr>
      <w:rFonts w:ascii="Century" w:eastAsia="ＭＳ 明朝" w:hAnsi="Century" w:cs="Times New Roman"/>
    </w:rPr>
  </w:style>
  <w:style w:type="paragraph" w:styleId="a7">
    <w:name w:val="footer"/>
    <w:basedOn w:val="a"/>
    <w:link w:val="a8"/>
    <w:uiPriority w:val="99"/>
    <w:unhideWhenUsed/>
    <w:rsid w:val="003E5A84"/>
    <w:pPr>
      <w:tabs>
        <w:tab w:val="center" w:pos="4252"/>
        <w:tab w:val="right" w:pos="8504"/>
      </w:tabs>
      <w:snapToGrid w:val="0"/>
    </w:pPr>
  </w:style>
  <w:style w:type="character" w:customStyle="1" w:styleId="a8">
    <w:name w:val="フッター (文字)"/>
    <w:basedOn w:val="a0"/>
    <w:link w:val="a7"/>
    <w:uiPriority w:val="99"/>
    <w:rsid w:val="003E5A8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package" Target="embeddings/Microsoft_Excel_Worksheet.xlsx"/><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package" Target="embeddings/Microsoft_Excel_Worksheet2.xlsx"/><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803</Words>
  <Characters>4581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横川浩二</dc:creator>
  <cp:keywords/>
  <dc:description/>
  <cp:lastModifiedBy>横川 浩二</cp:lastModifiedBy>
  <cp:revision>8</cp:revision>
  <dcterms:created xsi:type="dcterms:W3CDTF">2022-02-10T07:23:00Z</dcterms:created>
  <dcterms:modified xsi:type="dcterms:W3CDTF">2023-08-15T05:27:00Z</dcterms:modified>
</cp:coreProperties>
</file>